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C1A4" w14:textId="77777777" w:rsidR="00057E3A" w:rsidRDefault="00057E3A" w:rsidP="00057E3A"/>
    <w:p w14:paraId="085DD953" w14:textId="2D8087AC" w:rsidR="001C37A1" w:rsidRPr="001C37A1" w:rsidRDefault="001C37A1" w:rsidP="00057E3A">
      <w:pPr>
        <w:jc w:val="center"/>
        <w:rPr>
          <w:b/>
          <w:bCs/>
          <w:sz w:val="28"/>
          <w:szCs w:val="28"/>
        </w:rPr>
      </w:pPr>
      <w:r w:rsidRPr="001C37A1">
        <w:rPr>
          <w:b/>
          <w:bCs/>
          <w:sz w:val="28"/>
          <w:szCs w:val="28"/>
        </w:rPr>
        <w:t>Con más de 20 empr</w:t>
      </w:r>
      <w:r w:rsidR="00FF7B9B">
        <w:rPr>
          <w:b/>
          <w:bCs/>
          <w:sz w:val="28"/>
          <w:szCs w:val="28"/>
        </w:rPr>
        <w:t>endimientos</w:t>
      </w:r>
      <w:r w:rsidRPr="001C37A1">
        <w:rPr>
          <w:b/>
          <w:bCs/>
          <w:sz w:val="28"/>
          <w:szCs w:val="28"/>
        </w:rPr>
        <w:t>, Santa Fe reafirma su potencial productivo en Caminos y Sabores</w:t>
      </w:r>
    </w:p>
    <w:p w14:paraId="060959E3" w14:textId="77777777" w:rsidR="00057E3A" w:rsidRPr="00057E3A" w:rsidRDefault="00057E3A" w:rsidP="00057E3A">
      <w:pPr>
        <w:jc w:val="center"/>
        <w:rPr>
          <w:sz w:val="24"/>
          <w:szCs w:val="24"/>
        </w:rPr>
      </w:pPr>
    </w:p>
    <w:p w14:paraId="2FCA14BC" w14:textId="77777777" w:rsidR="00057E3A" w:rsidRPr="00057E3A" w:rsidRDefault="00057E3A" w:rsidP="00057E3A">
      <w:pPr>
        <w:jc w:val="center"/>
        <w:rPr>
          <w:i/>
          <w:sz w:val="24"/>
          <w:szCs w:val="24"/>
        </w:rPr>
      </w:pPr>
      <w:r w:rsidRPr="00057E3A">
        <w:rPr>
          <w:i/>
          <w:sz w:val="24"/>
          <w:szCs w:val="24"/>
        </w:rPr>
        <w:t>En la edición 2025 de la tradicional feria gastronómica y turística que invita a descubrir los sabores, paisajes y tradiciones de Argentina, el Gobierno de Santa Fe llevará una propuesta innovadora y diversa que mostrará por qué esta provincia del Litoral se consolida como un destino turístico en crecimiento.</w:t>
      </w:r>
    </w:p>
    <w:p w14:paraId="768A3DC5" w14:textId="77777777" w:rsidR="00057E3A" w:rsidRPr="00057E3A" w:rsidRDefault="00057E3A" w:rsidP="00057E3A">
      <w:pPr>
        <w:jc w:val="both"/>
        <w:rPr>
          <w:sz w:val="24"/>
          <w:szCs w:val="24"/>
        </w:rPr>
      </w:pPr>
    </w:p>
    <w:p w14:paraId="3070A7BA" w14:textId="77777777" w:rsidR="00057E3A" w:rsidRPr="00057E3A" w:rsidRDefault="00057E3A" w:rsidP="00057E3A">
      <w:pPr>
        <w:jc w:val="both"/>
        <w:rPr>
          <w:sz w:val="24"/>
          <w:szCs w:val="24"/>
        </w:rPr>
      </w:pPr>
      <w:r w:rsidRPr="00057E3A">
        <w:rPr>
          <w:sz w:val="24"/>
          <w:szCs w:val="24"/>
        </w:rPr>
        <w:t xml:space="preserve">La riqueza de la provincia de Santa Fe logra verse reflejada en sus paisajes, de río y llanura; en el quehacer de su gente, con un vasto entramado productivo que abarca todas y cada una de las actividades de la economía argentina, tanto en la inmensidad de los campos como en la vida en pequeñas y grandes ciudades. </w:t>
      </w:r>
    </w:p>
    <w:p w14:paraId="6CDF5978" w14:textId="77777777" w:rsidR="00057E3A" w:rsidRPr="00057E3A" w:rsidRDefault="00057E3A" w:rsidP="00057E3A">
      <w:pPr>
        <w:jc w:val="both"/>
        <w:rPr>
          <w:sz w:val="24"/>
          <w:szCs w:val="24"/>
        </w:rPr>
      </w:pPr>
    </w:p>
    <w:p w14:paraId="4F7834B3" w14:textId="36CAB501" w:rsidR="00057E3A" w:rsidRPr="00057E3A" w:rsidRDefault="00057E3A" w:rsidP="00057E3A">
      <w:pPr>
        <w:jc w:val="both"/>
        <w:rPr>
          <w:sz w:val="24"/>
          <w:szCs w:val="24"/>
        </w:rPr>
      </w:pPr>
      <w:r w:rsidRPr="00057E3A">
        <w:rPr>
          <w:sz w:val="24"/>
          <w:szCs w:val="24"/>
        </w:rPr>
        <w:t xml:space="preserve">Pero hay un elemento que posiciona a esta región del Litoral como un destino turístico en auge: su identidad gastronómica. Para mostrar esta cualidad, los sabores únicos de Santa Fe -que fusionan la tradición con la innovación— volverán a ser protagonistas de </w:t>
      </w:r>
      <w:r w:rsidRPr="00057E3A">
        <w:rPr>
          <w:b/>
          <w:sz w:val="24"/>
          <w:szCs w:val="24"/>
        </w:rPr>
        <w:t>Caminos y Sabores</w:t>
      </w:r>
      <w:r w:rsidR="00352BC3">
        <w:rPr>
          <w:b/>
          <w:sz w:val="24"/>
          <w:szCs w:val="24"/>
        </w:rPr>
        <w:t xml:space="preserve"> edición BNA</w:t>
      </w:r>
      <w:r w:rsidRPr="00057E3A">
        <w:rPr>
          <w:sz w:val="24"/>
          <w:szCs w:val="24"/>
        </w:rPr>
        <w:t>, evento que celebra la diversidad culinaria de todo el país que se llevará adelante del del 3 al 6 de julio en la Rural de Palermo, Buenos Aires.</w:t>
      </w:r>
    </w:p>
    <w:p w14:paraId="4A017C0C" w14:textId="700C04A2" w:rsidR="00057E3A" w:rsidRPr="00057E3A" w:rsidRDefault="00057E3A" w:rsidP="00057E3A">
      <w:pPr>
        <w:jc w:val="both"/>
        <w:rPr>
          <w:sz w:val="24"/>
          <w:szCs w:val="24"/>
        </w:rPr>
      </w:pPr>
      <w:r w:rsidRPr="00057E3A">
        <w:rPr>
          <w:sz w:val="24"/>
          <w:szCs w:val="24"/>
        </w:rPr>
        <w:t>En esta edición de</w:t>
      </w:r>
      <w:r w:rsidR="00122ABE">
        <w:rPr>
          <w:sz w:val="24"/>
          <w:szCs w:val="24"/>
        </w:rPr>
        <w:t>l Gran Mercado Argentino</w:t>
      </w:r>
      <w:r w:rsidRPr="00057E3A">
        <w:rPr>
          <w:sz w:val="24"/>
          <w:szCs w:val="24"/>
        </w:rPr>
        <w:t xml:space="preserve">-que reúne a productores, emprendedores, cocineros, artesanos, empresas gastronómicas y representantes de gobiernos locales y provinciales- el Gobierno de Santa Fe tendrá una destacada participación. </w:t>
      </w:r>
      <w:r w:rsidRPr="00122ABE">
        <w:rPr>
          <w:b/>
          <w:bCs/>
          <w:sz w:val="24"/>
          <w:szCs w:val="24"/>
        </w:rPr>
        <w:t>Contará con un espacio institucional de 162</w:t>
      </w:r>
      <w:r w:rsidR="00122ABE">
        <w:rPr>
          <w:b/>
          <w:bCs/>
          <w:sz w:val="24"/>
          <w:szCs w:val="24"/>
        </w:rPr>
        <w:t>m2</w:t>
      </w:r>
      <w:r w:rsidRPr="00122ABE">
        <w:rPr>
          <w:b/>
          <w:bCs/>
          <w:sz w:val="24"/>
          <w:szCs w:val="24"/>
        </w:rPr>
        <w:t xml:space="preserve"> distribuido en dos islas donde 20 empresas santafesinas</w:t>
      </w:r>
      <w:r w:rsidRPr="00057E3A">
        <w:rPr>
          <w:sz w:val="24"/>
          <w:szCs w:val="24"/>
        </w:rPr>
        <w:t xml:space="preserve"> encontrarán una valiosa oportunidad no sólo para comercializar sus productos, sino también para posicionarlos en un escenario de alcance nacional.</w:t>
      </w:r>
    </w:p>
    <w:p w14:paraId="53F4DDDF" w14:textId="77777777" w:rsidR="00057E3A" w:rsidRPr="00057E3A" w:rsidRDefault="00057E3A" w:rsidP="00057E3A">
      <w:pPr>
        <w:jc w:val="both"/>
        <w:rPr>
          <w:sz w:val="24"/>
          <w:szCs w:val="24"/>
        </w:rPr>
      </w:pPr>
      <w:r w:rsidRPr="00057E3A">
        <w:rPr>
          <w:sz w:val="24"/>
          <w:szCs w:val="24"/>
        </w:rPr>
        <w:t xml:space="preserve">Para el ministro de Desarrollo Productivo de Santa Fe, Gustavo Puccini, </w:t>
      </w:r>
      <w:r w:rsidRPr="00057E3A">
        <w:rPr>
          <w:b/>
          <w:i/>
          <w:sz w:val="24"/>
          <w:szCs w:val="24"/>
        </w:rPr>
        <w:t>"Caminos y Sabores es una de las ferias gastronómicas más importantes del país y una plataforma excepcional para que las empresas del sector exhiban la excelencia de sus productos</w:t>
      </w:r>
      <w:r w:rsidRPr="00057E3A">
        <w:rPr>
          <w:sz w:val="24"/>
          <w:szCs w:val="24"/>
        </w:rPr>
        <w:t>”.</w:t>
      </w:r>
    </w:p>
    <w:p w14:paraId="6ECF323E" w14:textId="77777777" w:rsidR="00057E3A" w:rsidRPr="00057E3A" w:rsidRDefault="00057E3A" w:rsidP="00057E3A">
      <w:pPr>
        <w:jc w:val="both"/>
        <w:rPr>
          <w:sz w:val="24"/>
          <w:szCs w:val="24"/>
        </w:rPr>
      </w:pPr>
      <w:r w:rsidRPr="00057E3A">
        <w:rPr>
          <w:b/>
          <w:i/>
          <w:sz w:val="24"/>
          <w:szCs w:val="24"/>
        </w:rPr>
        <w:t>“Desde el Gobierno de Santa Fe, impulsamos la participación de 20 empresas locales que van a poder desplegar todo el potencial productivo de nuestra provincia. Durante cuatro días, emprendimientos de diversas regiones de Santa Fe demostrarán el talento, la innovación y la calidad que nos distinguen”</w:t>
      </w:r>
      <w:r w:rsidRPr="00057E3A">
        <w:rPr>
          <w:sz w:val="24"/>
          <w:szCs w:val="24"/>
        </w:rPr>
        <w:t xml:space="preserve">, agregó. </w:t>
      </w:r>
    </w:p>
    <w:p w14:paraId="07BED65B" w14:textId="77777777" w:rsidR="00057E3A" w:rsidRPr="00057E3A" w:rsidRDefault="00057E3A" w:rsidP="00057E3A">
      <w:pPr>
        <w:jc w:val="both"/>
        <w:rPr>
          <w:sz w:val="24"/>
          <w:szCs w:val="24"/>
        </w:rPr>
      </w:pPr>
      <w:r w:rsidRPr="00057E3A">
        <w:rPr>
          <w:sz w:val="24"/>
          <w:szCs w:val="24"/>
        </w:rPr>
        <w:t>Y concluyó afirmando que</w:t>
      </w:r>
      <w:r w:rsidRPr="00057E3A">
        <w:rPr>
          <w:b/>
          <w:i/>
          <w:sz w:val="24"/>
          <w:szCs w:val="24"/>
        </w:rPr>
        <w:t xml:space="preserve"> “con cada uno de sus expositores, Santa Fe pone en evidencia la potencia de su campo, su industria, su comercio y su espíritu emprendedor. Bajo el liderazgo del gobernador Maximiliano Pullaro, trabajamos sin pausa para fortalecer estos sectores, generando oportunidades de crecimiento y consolidando a Santa Fe como un referente nacional en producción y desarrollo”. </w:t>
      </w:r>
    </w:p>
    <w:p w14:paraId="3F3215A9" w14:textId="77777777" w:rsidR="00057E3A" w:rsidRPr="00057E3A" w:rsidRDefault="00057E3A" w:rsidP="00057E3A">
      <w:pPr>
        <w:jc w:val="both"/>
        <w:rPr>
          <w:sz w:val="24"/>
          <w:szCs w:val="24"/>
        </w:rPr>
      </w:pPr>
    </w:p>
    <w:p w14:paraId="7F75BB7F" w14:textId="77777777" w:rsidR="00057E3A" w:rsidRPr="00057E3A" w:rsidRDefault="00057E3A" w:rsidP="00057E3A">
      <w:pPr>
        <w:jc w:val="both"/>
        <w:rPr>
          <w:b/>
          <w:sz w:val="24"/>
          <w:szCs w:val="24"/>
        </w:rPr>
      </w:pPr>
      <w:r w:rsidRPr="00057E3A">
        <w:rPr>
          <w:b/>
          <w:sz w:val="24"/>
          <w:szCs w:val="24"/>
        </w:rPr>
        <w:t>Sabores de toda la provincia: la amplia oferta que lleva Santa Fe</w:t>
      </w:r>
    </w:p>
    <w:p w14:paraId="3C965D51" w14:textId="77777777" w:rsidR="00057E3A" w:rsidRPr="00057E3A" w:rsidRDefault="00057E3A" w:rsidP="00057E3A">
      <w:pPr>
        <w:jc w:val="both"/>
        <w:rPr>
          <w:sz w:val="24"/>
          <w:szCs w:val="24"/>
        </w:rPr>
      </w:pPr>
      <w:r w:rsidRPr="00057E3A">
        <w:rPr>
          <w:sz w:val="24"/>
          <w:szCs w:val="24"/>
        </w:rPr>
        <w:t xml:space="preserve">Para participar en esta edición, fueron más de 100 las empresas inscriptas en la convocatoria lanzada por el gobierno provincial a través del programa </w:t>
      </w:r>
      <w:r w:rsidRPr="00057E3A">
        <w:rPr>
          <w:b/>
          <w:sz w:val="24"/>
          <w:szCs w:val="24"/>
        </w:rPr>
        <w:t>Santa Fe Expone</w:t>
      </w:r>
      <w:r w:rsidRPr="00057E3A">
        <w:rPr>
          <w:sz w:val="24"/>
          <w:szCs w:val="24"/>
        </w:rPr>
        <w:t xml:space="preserve"> del Ministerio de Desarrollo Productivo. La diversidad del origen de cada una de estas firmas -que se extiende a lo largo y ancho de la bota- anticipa la variada oferta con que encontrarán quienes se acerquen al espacio santafesino en la muestra. Las mismas son de las localidades de La Capital, Belgrano, Armstrong, Las Parejas, Rosario, San Jerónimo Sud, Chabás, San Lorenzo, General López, Caseros, San Martín, Castellanos, Vera e Iriondo.</w:t>
      </w:r>
    </w:p>
    <w:p w14:paraId="21E97F6F" w14:textId="77777777" w:rsidR="00057E3A" w:rsidRPr="00057E3A" w:rsidRDefault="00057E3A" w:rsidP="00057E3A">
      <w:pPr>
        <w:jc w:val="both"/>
        <w:rPr>
          <w:sz w:val="24"/>
          <w:szCs w:val="24"/>
        </w:rPr>
      </w:pPr>
      <w:r w:rsidRPr="00057E3A">
        <w:rPr>
          <w:sz w:val="24"/>
          <w:szCs w:val="24"/>
        </w:rPr>
        <w:t xml:space="preserve">Pero esta diversidad también se refleja en cada producto, porque aunque Santa Fe es reconocida en Argentina y el mundo por sus exquisitos alfajores, su producción gastronómica despliega un abanico mucho más amplio y variado de delicias que en Caminos y Sabores incluirá: embutidos y variedad quesos azules, mermeladas, licores, alfajores, chocolates, masitas, conservas, snacks, condimentos, granolas y barras de cereales, miel fraccionada, cubanitos, productos libres de gluten, cervezas y gin, entre otros. </w:t>
      </w:r>
    </w:p>
    <w:p w14:paraId="15CA9C05" w14:textId="77777777" w:rsidR="00057E3A" w:rsidRDefault="00057E3A" w:rsidP="00057E3A"/>
    <w:p w14:paraId="18D0255D" w14:textId="77777777" w:rsidR="00057E3A" w:rsidRDefault="00057E3A" w:rsidP="00057E3A"/>
    <w:p w14:paraId="04362772" w14:textId="77777777" w:rsidR="00057E3A" w:rsidRDefault="00057E3A" w:rsidP="00057E3A">
      <w:pPr>
        <w:rPr>
          <w:highlight w:val="yellow"/>
        </w:rPr>
      </w:pPr>
    </w:p>
    <w:p w14:paraId="2C93FEE8" w14:textId="77777777" w:rsidR="00057E3A" w:rsidRDefault="00057E3A" w:rsidP="00057E3A"/>
    <w:p w14:paraId="44A6D07D" w14:textId="77777777" w:rsidR="00057E3A" w:rsidRDefault="00057E3A" w:rsidP="00057E3A"/>
    <w:p w14:paraId="4E992CD1" w14:textId="77777777" w:rsidR="00057E3A" w:rsidRDefault="00057E3A" w:rsidP="00057E3A"/>
    <w:p w14:paraId="37A614C5" w14:textId="2F751B21" w:rsidR="00252D77" w:rsidRPr="00BD2DDD" w:rsidRDefault="00252D77" w:rsidP="00630484">
      <w:pPr>
        <w:jc w:val="both"/>
        <w:rPr>
          <w:rFonts w:ascii="Calibri" w:hAnsi="Calibri" w:cs="Calibri"/>
          <w:sz w:val="24"/>
          <w:szCs w:val="24"/>
        </w:rPr>
      </w:pPr>
    </w:p>
    <w:sectPr w:rsidR="00252D77" w:rsidRPr="00BD2DDD" w:rsidSect="00DC1833">
      <w:headerReference w:type="default" r:id="rId10"/>
      <w:footerReference w:type="defaul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0CD8" w14:textId="77777777" w:rsidR="00EB6A51" w:rsidRDefault="00EB6A51" w:rsidP="00061E7D">
      <w:pPr>
        <w:spacing w:after="0" w:line="240" w:lineRule="auto"/>
      </w:pPr>
      <w:r>
        <w:separator/>
      </w:r>
    </w:p>
  </w:endnote>
  <w:endnote w:type="continuationSeparator" w:id="0">
    <w:p w14:paraId="54D81434" w14:textId="77777777" w:rsidR="00EB6A51" w:rsidRDefault="00EB6A51" w:rsidP="00061E7D">
      <w:pPr>
        <w:spacing w:after="0" w:line="240" w:lineRule="auto"/>
      </w:pPr>
      <w:r>
        <w:continuationSeparator/>
      </w:r>
    </w:p>
  </w:endnote>
  <w:endnote w:type="continuationNotice" w:id="1">
    <w:p w14:paraId="12D95AB2" w14:textId="77777777" w:rsidR="00EB6A51" w:rsidRDefault="00EB6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lang w:eastAsia="es-AR"/>
      </w:rPr>
      <w:drawing>
        <wp:anchor distT="0" distB="0" distL="114300" distR="114300" simplePos="0" relativeHeight="251658240" behindDoc="0" locked="0" layoutInCell="1" allowOverlap="1" wp14:anchorId="1EBB6F7B" wp14:editId="5BCEB287">
          <wp:simplePos x="0" y="0"/>
          <wp:positionH relativeFrom="page">
            <wp:posOffset>-1167402</wp:posOffset>
          </wp:positionH>
          <wp:positionV relativeFrom="paragraph">
            <wp:posOffset>-462915</wp:posOffset>
          </wp:positionV>
          <wp:extent cx="8466455" cy="352425"/>
          <wp:effectExtent l="0" t="0" r="4445"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8466455" cy="352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EFDF" w14:textId="77777777" w:rsidR="00EB6A51" w:rsidRDefault="00EB6A51" w:rsidP="00061E7D">
      <w:pPr>
        <w:spacing w:after="0" w:line="240" w:lineRule="auto"/>
      </w:pPr>
      <w:r>
        <w:separator/>
      </w:r>
    </w:p>
  </w:footnote>
  <w:footnote w:type="continuationSeparator" w:id="0">
    <w:p w14:paraId="354E5051" w14:textId="77777777" w:rsidR="00EB6A51" w:rsidRDefault="00EB6A51" w:rsidP="00061E7D">
      <w:pPr>
        <w:spacing w:after="0" w:line="240" w:lineRule="auto"/>
      </w:pPr>
      <w:r>
        <w:continuationSeparator/>
      </w:r>
    </w:p>
  </w:footnote>
  <w:footnote w:type="continuationNotice" w:id="1">
    <w:p w14:paraId="00AB04E5" w14:textId="77777777" w:rsidR="00EB6A51" w:rsidRDefault="00EB6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lang w:eastAsia="es-AR"/>
      </w:rPr>
      <w:drawing>
        <wp:anchor distT="0" distB="0" distL="114300" distR="114300" simplePos="0" relativeHeight="251658241" behindDoc="0" locked="0" layoutInCell="1" allowOverlap="1" wp14:anchorId="6FD419E6" wp14:editId="049CF324">
          <wp:simplePos x="0" y="0"/>
          <wp:positionH relativeFrom="page">
            <wp:posOffset>0</wp:posOffset>
          </wp:positionH>
          <wp:positionV relativeFrom="paragraph">
            <wp:posOffset>-445044</wp:posOffset>
          </wp:positionV>
          <wp:extent cx="7576185" cy="1034415"/>
          <wp:effectExtent l="0" t="0" r="571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76185" cy="1034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D76"/>
    <w:multiLevelType w:val="hybridMultilevel"/>
    <w:tmpl w:val="F586B2A0"/>
    <w:lvl w:ilvl="0" w:tplc="510E0420">
      <w:start w:val="1"/>
      <w:numFmt w:val="bullet"/>
      <w:lvlText w:val=""/>
      <w:lvlJc w:val="left"/>
      <w:pPr>
        <w:ind w:left="720" w:hanging="360"/>
      </w:pPr>
      <w:rPr>
        <w:rFonts w:ascii="Symbol" w:hAnsi="Symbol" w:hint="default"/>
      </w:rPr>
    </w:lvl>
    <w:lvl w:ilvl="1" w:tplc="7DD82ADC">
      <w:start w:val="1"/>
      <w:numFmt w:val="bullet"/>
      <w:lvlText w:val="o"/>
      <w:lvlJc w:val="left"/>
      <w:pPr>
        <w:ind w:left="1440" w:hanging="360"/>
      </w:pPr>
      <w:rPr>
        <w:rFonts w:ascii="Courier New" w:hAnsi="Courier New" w:hint="default"/>
      </w:rPr>
    </w:lvl>
    <w:lvl w:ilvl="2" w:tplc="990E357E">
      <w:start w:val="1"/>
      <w:numFmt w:val="bullet"/>
      <w:lvlText w:val=""/>
      <w:lvlJc w:val="left"/>
      <w:pPr>
        <w:ind w:left="2160" w:hanging="360"/>
      </w:pPr>
      <w:rPr>
        <w:rFonts w:ascii="Wingdings" w:hAnsi="Wingdings" w:hint="default"/>
      </w:rPr>
    </w:lvl>
    <w:lvl w:ilvl="3" w:tplc="7DCED23A">
      <w:start w:val="1"/>
      <w:numFmt w:val="bullet"/>
      <w:lvlText w:val=""/>
      <w:lvlJc w:val="left"/>
      <w:pPr>
        <w:ind w:left="2880" w:hanging="360"/>
      </w:pPr>
      <w:rPr>
        <w:rFonts w:ascii="Symbol" w:hAnsi="Symbol" w:hint="default"/>
      </w:rPr>
    </w:lvl>
    <w:lvl w:ilvl="4" w:tplc="95CE8936">
      <w:start w:val="1"/>
      <w:numFmt w:val="bullet"/>
      <w:lvlText w:val="o"/>
      <w:lvlJc w:val="left"/>
      <w:pPr>
        <w:ind w:left="3600" w:hanging="360"/>
      </w:pPr>
      <w:rPr>
        <w:rFonts w:ascii="Courier New" w:hAnsi="Courier New" w:hint="default"/>
      </w:rPr>
    </w:lvl>
    <w:lvl w:ilvl="5" w:tplc="77E4F832">
      <w:start w:val="1"/>
      <w:numFmt w:val="bullet"/>
      <w:lvlText w:val=""/>
      <w:lvlJc w:val="left"/>
      <w:pPr>
        <w:ind w:left="4320" w:hanging="360"/>
      </w:pPr>
      <w:rPr>
        <w:rFonts w:ascii="Wingdings" w:hAnsi="Wingdings" w:hint="default"/>
      </w:rPr>
    </w:lvl>
    <w:lvl w:ilvl="6" w:tplc="5446619E">
      <w:start w:val="1"/>
      <w:numFmt w:val="bullet"/>
      <w:lvlText w:val=""/>
      <w:lvlJc w:val="left"/>
      <w:pPr>
        <w:ind w:left="5040" w:hanging="360"/>
      </w:pPr>
      <w:rPr>
        <w:rFonts w:ascii="Symbol" w:hAnsi="Symbol" w:hint="default"/>
      </w:rPr>
    </w:lvl>
    <w:lvl w:ilvl="7" w:tplc="4232CE54">
      <w:start w:val="1"/>
      <w:numFmt w:val="bullet"/>
      <w:lvlText w:val="o"/>
      <w:lvlJc w:val="left"/>
      <w:pPr>
        <w:ind w:left="5760" w:hanging="360"/>
      </w:pPr>
      <w:rPr>
        <w:rFonts w:ascii="Courier New" w:hAnsi="Courier New" w:hint="default"/>
      </w:rPr>
    </w:lvl>
    <w:lvl w:ilvl="8" w:tplc="2C9CA7C8">
      <w:start w:val="1"/>
      <w:numFmt w:val="bullet"/>
      <w:lvlText w:val=""/>
      <w:lvlJc w:val="left"/>
      <w:pPr>
        <w:ind w:left="6480" w:hanging="360"/>
      </w:pPr>
      <w:rPr>
        <w:rFonts w:ascii="Wingdings" w:hAnsi="Wingdings" w:hint="default"/>
      </w:rPr>
    </w:lvl>
  </w:abstractNum>
  <w:abstractNum w:abstractNumId="1" w15:restartNumberingAfterBreak="0">
    <w:nsid w:val="102D420C"/>
    <w:multiLevelType w:val="hybridMultilevel"/>
    <w:tmpl w:val="A16C3E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A3B3E9"/>
    <w:multiLevelType w:val="hybridMultilevel"/>
    <w:tmpl w:val="9842B658"/>
    <w:lvl w:ilvl="0" w:tplc="D2AEE384">
      <w:start w:val="1"/>
      <w:numFmt w:val="bullet"/>
      <w:lvlText w:val=""/>
      <w:lvlJc w:val="left"/>
      <w:pPr>
        <w:ind w:left="720" w:hanging="360"/>
      </w:pPr>
      <w:rPr>
        <w:rFonts w:ascii="Symbol" w:hAnsi="Symbol" w:hint="default"/>
      </w:rPr>
    </w:lvl>
    <w:lvl w:ilvl="1" w:tplc="EF505FE4">
      <w:start w:val="1"/>
      <w:numFmt w:val="bullet"/>
      <w:lvlText w:val="o"/>
      <w:lvlJc w:val="left"/>
      <w:pPr>
        <w:ind w:left="1440" w:hanging="360"/>
      </w:pPr>
      <w:rPr>
        <w:rFonts w:ascii="Courier New" w:hAnsi="Courier New" w:hint="default"/>
      </w:rPr>
    </w:lvl>
    <w:lvl w:ilvl="2" w:tplc="302ECB60">
      <w:start w:val="1"/>
      <w:numFmt w:val="bullet"/>
      <w:lvlText w:val=""/>
      <w:lvlJc w:val="left"/>
      <w:pPr>
        <w:ind w:left="2160" w:hanging="360"/>
      </w:pPr>
      <w:rPr>
        <w:rFonts w:ascii="Wingdings" w:hAnsi="Wingdings" w:hint="default"/>
      </w:rPr>
    </w:lvl>
    <w:lvl w:ilvl="3" w:tplc="A08E0F36">
      <w:start w:val="1"/>
      <w:numFmt w:val="bullet"/>
      <w:lvlText w:val=""/>
      <w:lvlJc w:val="left"/>
      <w:pPr>
        <w:ind w:left="2880" w:hanging="360"/>
      </w:pPr>
      <w:rPr>
        <w:rFonts w:ascii="Symbol" w:hAnsi="Symbol" w:hint="default"/>
      </w:rPr>
    </w:lvl>
    <w:lvl w:ilvl="4" w:tplc="FF0C23DE">
      <w:start w:val="1"/>
      <w:numFmt w:val="bullet"/>
      <w:lvlText w:val="o"/>
      <w:lvlJc w:val="left"/>
      <w:pPr>
        <w:ind w:left="3600" w:hanging="360"/>
      </w:pPr>
      <w:rPr>
        <w:rFonts w:ascii="Courier New" w:hAnsi="Courier New" w:hint="default"/>
      </w:rPr>
    </w:lvl>
    <w:lvl w:ilvl="5" w:tplc="6D7A7A6E">
      <w:start w:val="1"/>
      <w:numFmt w:val="bullet"/>
      <w:lvlText w:val=""/>
      <w:lvlJc w:val="left"/>
      <w:pPr>
        <w:ind w:left="4320" w:hanging="360"/>
      </w:pPr>
      <w:rPr>
        <w:rFonts w:ascii="Wingdings" w:hAnsi="Wingdings" w:hint="default"/>
      </w:rPr>
    </w:lvl>
    <w:lvl w:ilvl="6" w:tplc="3608597C">
      <w:start w:val="1"/>
      <w:numFmt w:val="bullet"/>
      <w:lvlText w:val=""/>
      <w:lvlJc w:val="left"/>
      <w:pPr>
        <w:ind w:left="5040" w:hanging="360"/>
      </w:pPr>
      <w:rPr>
        <w:rFonts w:ascii="Symbol" w:hAnsi="Symbol" w:hint="default"/>
      </w:rPr>
    </w:lvl>
    <w:lvl w:ilvl="7" w:tplc="49AE2BFA">
      <w:start w:val="1"/>
      <w:numFmt w:val="bullet"/>
      <w:lvlText w:val="o"/>
      <w:lvlJc w:val="left"/>
      <w:pPr>
        <w:ind w:left="5760" w:hanging="360"/>
      </w:pPr>
      <w:rPr>
        <w:rFonts w:ascii="Courier New" w:hAnsi="Courier New" w:hint="default"/>
      </w:rPr>
    </w:lvl>
    <w:lvl w:ilvl="8" w:tplc="A16E971E">
      <w:start w:val="1"/>
      <w:numFmt w:val="bullet"/>
      <w:lvlText w:val=""/>
      <w:lvlJc w:val="left"/>
      <w:pPr>
        <w:ind w:left="6480" w:hanging="360"/>
      </w:pPr>
      <w:rPr>
        <w:rFonts w:ascii="Wingdings" w:hAnsi="Wingdings" w:hint="default"/>
      </w:rPr>
    </w:lvl>
  </w:abstractNum>
  <w:abstractNum w:abstractNumId="3" w15:restartNumberingAfterBreak="0">
    <w:nsid w:val="352189BB"/>
    <w:multiLevelType w:val="hybridMultilevel"/>
    <w:tmpl w:val="F11E9DC2"/>
    <w:lvl w:ilvl="0" w:tplc="C3926988">
      <w:start w:val="1"/>
      <w:numFmt w:val="bullet"/>
      <w:lvlText w:val=""/>
      <w:lvlJc w:val="left"/>
      <w:pPr>
        <w:ind w:left="720" w:hanging="360"/>
      </w:pPr>
      <w:rPr>
        <w:rFonts w:ascii="Symbol" w:hAnsi="Symbol" w:hint="default"/>
      </w:rPr>
    </w:lvl>
    <w:lvl w:ilvl="1" w:tplc="2342221E">
      <w:start w:val="1"/>
      <w:numFmt w:val="bullet"/>
      <w:lvlText w:val="o"/>
      <w:lvlJc w:val="left"/>
      <w:pPr>
        <w:ind w:left="1440" w:hanging="360"/>
      </w:pPr>
      <w:rPr>
        <w:rFonts w:ascii="Courier New" w:hAnsi="Courier New" w:hint="default"/>
      </w:rPr>
    </w:lvl>
    <w:lvl w:ilvl="2" w:tplc="487E6204">
      <w:start w:val="1"/>
      <w:numFmt w:val="bullet"/>
      <w:lvlText w:val=""/>
      <w:lvlJc w:val="left"/>
      <w:pPr>
        <w:ind w:left="2160" w:hanging="360"/>
      </w:pPr>
      <w:rPr>
        <w:rFonts w:ascii="Wingdings" w:hAnsi="Wingdings" w:hint="default"/>
      </w:rPr>
    </w:lvl>
    <w:lvl w:ilvl="3" w:tplc="C914ACA0">
      <w:start w:val="1"/>
      <w:numFmt w:val="bullet"/>
      <w:lvlText w:val=""/>
      <w:lvlJc w:val="left"/>
      <w:pPr>
        <w:ind w:left="2880" w:hanging="360"/>
      </w:pPr>
      <w:rPr>
        <w:rFonts w:ascii="Symbol" w:hAnsi="Symbol" w:hint="default"/>
      </w:rPr>
    </w:lvl>
    <w:lvl w:ilvl="4" w:tplc="FC9A48FC">
      <w:start w:val="1"/>
      <w:numFmt w:val="bullet"/>
      <w:lvlText w:val="o"/>
      <w:lvlJc w:val="left"/>
      <w:pPr>
        <w:ind w:left="3600" w:hanging="360"/>
      </w:pPr>
      <w:rPr>
        <w:rFonts w:ascii="Courier New" w:hAnsi="Courier New" w:hint="default"/>
      </w:rPr>
    </w:lvl>
    <w:lvl w:ilvl="5" w:tplc="470AD19A">
      <w:start w:val="1"/>
      <w:numFmt w:val="bullet"/>
      <w:lvlText w:val=""/>
      <w:lvlJc w:val="left"/>
      <w:pPr>
        <w:ind w:left="4320" w:hanging="360"/>
      </w:pPr>
      <w:rPr>
        <w:rFonts w:ascii="Wingdings" w:hAnsi="Wingdings" w:hint="default"/>
      </w:rPr>
    </w:lvl>
    <w:lvl w:ilvl="6" w:tplc="91923160">
      <w:start w:val="1"/>
      <w:numFmt w:val="bullet"/>
      <w:lvlText w:val=""/>
      <w:lvlJc w:val="left"/>
      <w:pPr>
        <w:ind w:left="5040" w:hanging="360"/>
      </w:pPr>
      <w:rPr>
        <w:rFonts w:ascii="Symbol" w:hAnsi="Symbol" w:hint="default"/>
      </w:rPr>
    </w:lvl>
    <w:lvl w:ilvl="7" w:tplc="A32E8AEC">
      <w:start w:val="1"/>
      <w:numFmt w:val="bullet"/>
      <w:lvlText w:val="o"/>
      <w:lvlJc w:val="left"/>
      <w:pPr>
        <w:ind w:left="5760" w:hanging="360"/>
      </w:pPr>
      <w:rPr>
        <w:rFonts w:ascii="Courier New" w:hAnsi="Courier New" w:hint="default"/>
      </w:rPr>
    </w:lvl>
    <w:lvl w:ilvl="8" w:tplc="1FC4F18C">
      <w:start w:val="1"/>
      <w:numFmt w:val="bullet"/>
      <w:lvlText w:val=""/>
      <w:lvlJc w:val="left"/>
      <w:pPr>
        <w:ind w:left="6480" w:hanging="360"/>
      </w:pPr>
      <w:rPr>
        <w:rFonts w:ascii="Wingdings" w:hAnsi="Wingdings" w:hint="default"/>
      </w:rPr>
    </w:lvl>
  </w:abstractNum>
  <w:abstractNum w:abstractNumId="4" w15:restartNumberingAfterBreak="0">
    <w:nsid w:val="425A3BBB"/>
    <w:multiLevelType w:val="multilevel"/>
    <w:tmpl w:val="4DDE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7D"/>
    <w:rsid w:val="00020486"/>
    <w:rsid w:val="00057E3A"/>
    <w:rsid w:val="00061E7D"/>
    <w:rsid w:val="00093D03"/>
    <w:rsid w:val="000E0810"/>
    <w:rsid w:val="00122ABE"/>
    <w:rsid w:val="001501D1"/>
    <w:rsid w:val="001A45FB"/>
    <w:rsid w:val="001C37A1"/>
    <w:rsid w:val="001D1F62"/>
    <w:rsid w:val="00252D77"/>
    <w:rsid w:val="00263FA8"/>
    <w:rsid w:val="00264AA4"/>
    <w:rsid w:val="002B7EC0"/>
    <w:rsid w:val="002F0DC8"/>
    <w:rsid w:val="002F366A"/>
    <w:rsid w:val="00300205"/>
    <w:rsid w:val="00335745"/>
    <w:rsid w:val="00352BC3"/>
    <w:rsid w:val="00372F04"/>
    <w:rsid w:val="00394875"/>
    <w:rsid w:val="003C6A79"/>
    <w:rsid w:val="003F2176"/>
    <w:rsid w:val="00457B36"/>
    <w:rsid w:val="00515975"/>
    <w:rsid w:val="00527F6C"/>
    <w:rsid w:val="005B2DDD"/>
    <w:rsid w:val="0060099C"/>
    <w:rsid w:val="0060461B"/>
    <w:rsid w:val="006046AB"/>
    <w:rsid w:val="00630484"/>
    <w:rsid w:val="007020D8"/>
    <w:rsid w:val="007325DE"/>
    <w:rsid w:val="00753B4F"/>
    <w:rsid w:val="0076313E"/>
    <w:rsid w:val="007B28CE"/>
    <w:rsid w:val="007F3413"/>
    <w:rsid w:val="00845C90"/>
    <w:rsid w:val="0085692F"/>
    <w:rsid w:val="00864BA1"/>
    <w:rsid w:val="008E6492"/>
    <w:rsid w:val="009967C6"/>
    <w:rsid w:val="009C6412"/>
    <w:rsid w:val="00A36068"/>
    <w:rsid w:val="00AC6B18"/>
    <w:rsid w:val="00B02E6E"/>
    <w:rsid w:val="00B11F3D"/>
    <w:rsid w:val="00BB434D"/>
    <w:rsid w:val="00BC0871"/>
    <w:rsid w:val="00BD2DAB"/>
    <w:rsid w:val="00BD2DDD"/>
    <w:rsid w:val="00BF3EC5"/>
    <w:rsid w:val="00C522E9"/>
    <w:rsid w:val="00C54EE2"/>
    <w:rsid w:val="00C57600"/>
    <w:rsid w:val="00C729E3"/>
    <w:rsid w:val="00CB5992"/>
    <w:rsid w:val="00CE03D6"/>
    <w:rsid w:val="00CE51C2"/>
    <w:rsid w:val="00D0478D"/>
    <w:rsid w:val="00D46791"/>
    <w:rsid w:val="00DC1833"/>
    <w:rsid w:val="00E2074E"/>
    <w:rsid w:val="00E77CB1"/>
    <w:rsid w:val="00EB6A51"/>
    <w:rsid w:val="00F91800"/>
    <w:rsid w:val="00FC7A2D"/>
    <w:rsid w:val="00FF7B9B"/>
    <w:rsid w:val="0181DD2C"/>
    <w:rsid w:val="09986169"/>
    <w:rsid w:val="09CC7F77"/>
    <w:rsid w:val="0A94A09E"/>
    <w:rsid w:val="0BBC4F3D"/>
    <w:rsid w:val="0EC973A8"/>
    <w:rsid w:val="106F152A"/>
    <w:rsid w:val="10ACDBC9"/>
    <w:rsid w:val="1270B761"/>
    <w:rsid w:val="13478BD9"/>
    <w:rsid w:val="149F2C52"/>
    <w:rsid w:val="16FA84F0"/>
    <w:rsid w:val="1736D00A"/>
    <w:rsid w:val="193D5E71"/>
    <w:rsid w:val="194998C7"/>
    <w:rsid w:val="196F7457"/>
    <w:rsid w:val="1B3F2C4D"/>
    <w:rsid w:val="28DBD29E"/>
    <w:rsid w:val="2913FF7E"/>
    <w:rsid w:val="29EFB5A5"/>
    <w:rsid w:val="2A2C38D9"/>
    <w:rsid w:val="2A47417D"/>
    <w:rsid w:val="2BE9FD21"/>
    <w:rsid w:val="2DB77B91"/>
    <w:rsid w:val="2F51DEFF"/>
    <w:rsid w:val="35AD4217"/>
    <w:rsid w:val="37211EAC"/>
    <w:rsid w:val="37ED8308"/>
    <w:rsid w:val="39C73475"/>
    <w:rsid w:val="39E3B218"/>
    <w:rsid w:val="3AB0EFB7"/>
    <w:rsid w:val="3CE968C7"/>
    <w:rsid w:val="3D1C58A4"/>
    <w:rsid w:val="3D7BD419"/>
    <w:rsid w:val="3D8FCB48"/>
    <w:rsid w:val="424CEEDB"/>
    <w:rsid w:val="45A2E171"/>
    <w:rsid w:val="4952CEA9"/>
    <w:rsid w:val="497BF626"/>
    <w:rsid w:val="4A0DBFF8"/>
    <w:rsid w:val="4A38CDDE"/>
    <w:rsid w:val="4FC03D0A"/>
    <w:rsid w:val="5149DB17"/>
    <w:rsid w:val="51DA4F69"/>
    <w:rsid w:val="5574B784"/>
    <w:rsid w:val="57F3BE5A"/>
    <w:rsid w:val="5AB45084"/>
    <w:rsid w:val="5BD211ED"/>
    <w:rsid w:val="5DF02352"/>
    <w:rsid w:val="5E04702E"/>
    <w:rsid w:val="606FC557"/>
    <w:rsid w:val="630F2C89"/>
    <w:rsid w:val="651BE94F"/>
    <w:rsid w:val="651BED61"/>
    <w:rsid w:val="6790C6B2"/>
    <w:rsid w:val="679EBF2A"/>
    <w:rsid w:val="69AA8326"/>
    <w:rsid w:val="69D03AE9"/>
    <w:rsid w:val="6BB53CDC"/>
    <w:rsid w:val="6E463582"/>
    <w:rsid w:val="7118F4CA"/>
    <w:rsid w:val="7156C294"/>
    <w:rsid w:val="71E3E705"/>
    <w:rsid w:val="73041A19"/>
    <w:rsid w:val="73EC0D85"/>
    <w:rsid w:val="73FF313D"/>
    <w:rsid w:val="745A0F55"/>
    <w:rsid w:val="76F843BF"/>
    <w:rsid w:val="780A5348"/>
    <w:rsid w:val="7A22C2EE"/>
    <w:rsid w:val="7B9FAFD8"/>
    <w:rsid w:val="7C498416"/>
    <w:rsid w:val="7FB79E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84"/>
    <w:rPr>
      <w:kern w:val="2"/>
      <w14:ligatures w14:val="standardContextual"/>
    </w:rPr>
  </w:style>
  <w:style w:type="paragraph" w:styleId="Ttulo1">
    <w:name w:val="heading 1"/>
    <w:basedOn w:val="Normal"/>
    <w:next w:val="Normal"/>
    <w:uiPriority w:val="9"/>
    <w:qFormat/>
    <w:rsid w:val="73041A19"/>
    <w:pPr>
      <w:keepNext/>
      <w:keepLines/>
      <w:spacing w:before="360" w:after="80"/>
      <w:outlineLvl w:val="0"/>
    </w:pPr>
    <w:rPr>
      <w:rFonts w:asciiTheme="majorHAnsi" w:eastAsiaTheme="minorEastAsia" w:hAnsiTheme="majorHAnsi" w:cstheme="majorEastAsia"/>
      <w:color w:val="2F5496" w:themeColor="accent1" w:themeShade="BF"/>
      <w:kern w:val="0"/>
      <w:sz w:val="40"/>
      <w:szCs w:val="40"/>
      <w14:ligatures w14:val="none"/>
    </w:rPr>
  </w:style>
  <w:style w:type="paragraph" w:styleId="Ttulo3">
    <w:name w:val="heading 3"/>
    <w:basedOn w:val="Normal"/>
    <w:next w:val="Normal"/>
    <w:uiPriority w:val="9"/>
    <w:unhideWhenUsed/>
    <w:qFormat/>
    <w:rsid w:val="73041A19"/>
    <w:pPr>
      <w:keepNext/>
      <w:keepLines/>
      <w:spacing w:before="160" w:after="80"/>
      <w:outlineLvl w:val="2"/>
    </w:pPr>
    <w:rPr>
      <w:rFonts w:eastAsiaTheme="minorEastAsia" w:cstheme="majorEastAsia"/>
      <w:color w:val="2F5496" w:themeColor="accent1" w:themeShade="BF"/>
      <w:kern w:val="0"/>
      <w:sz w:val="28"/>
      <w:szCs w:val="2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061E7D"/>
  </w:style>
  <w:style w:type="paragraph" w:styleId="Prrafodelista">
    <w:name w:val="List Paragraph"/>
    <w:basedOn w:val="Normal"/>
    <w:uiPriority w:val="34"/>
    <w:qFormat/>
    <w:rsid w:val="00BC0871"/>
    <w:pPr>
      <w:ind w:left="720"/>
      <w:contextualSpacing/>
    </w:pPr>
    <w:rPr>
      <w:kern w:val="0"/>
      <w14:ligatures w14:val="none"/>
    </w:rPr>
  </w:style>
  <w:style w:type="character" w:styleId="Hipervnculo">
    <w:name w:val="Hyperlink"/>
    <w:basedOn w:val="Fuentedeprrafopredeter"/>
    <w:uiPriority w:val="99"/>
    <w:unhideWhenUsed/>
    <w:rsid w:val="73041A19"/>
    <w:rPr>
      <w:color w:val="0563C1"/>
      <w:u w:val="single"/>
    </w:rPr>
  </w:style>
  <w:style w:type="character" w:styleId="Textoennegrita">
    <w:name w:val="Strong"/>
    <w:basedOn w:val="Fuentedeprrafopredeter"/>
    <w:uiPriority w:val="22"/>
    <w:qFormat/>
    <w:rsid w:val="009C6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2706">
      <w:bodyDiv w:val="1"/>
      <w:marLeft w:val="0"/>
      <w:marRight w:val="0"/>
      <w:marTop w:val="0"/>
      <w:marBottom w:val="0"/>
      <w:divBdr>
        <w:top w:val="none" w:sz="0" w:space="0" w:color="auto"/>
        <w:left w:val="none" w:sz="0" w:space="0" w:color="auto"/>
        <w:bottom w:val="none" w:sz="0" w:space="0" w:color="auto"/>
        <w:right w:val="none" w:sz="0" w:space="0" w:color="auto"/>
      </w:divBdr>
    </w:div>
    <w:div w:id="821778564">
      <w:bodyDiv w:val="1"/>
      <w:marLeft w:val="0"/>
      <w:marRight w:val="0"/>
      <w:marTop w:val="0"/>
      <w:marBottom w:val="0"/>
      <w:divBdr>
        <w:top w:val="none" w:sz="0" w:space="0" w:color="auto"/>
        <w:left w:val="none" w:sz="0" w:space="0" w:color="auto"/>
        <w:bottom w:val="none" w:sz="0" w:space="0" w:color="auto"/>
        <w:right w:val="none" w:sz="0" w:space="0" w:color="auto"/>
      </w:divBdr>
    </w:div>
    <w:div w:id="15829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e09a2d-7106-4263-9ffb-44075e954c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167A076105F041AB981A0B2783044E" ma:contentTypeVersion="18" ma:contentTypeDescription="Create a new document." ma:contentTypeScope="" ma:versionID="3a9fbecac79fe391519220ab1dfb8e22">
  <xsd:schema xmlns:xsd="http://www.w3.org/2001/XMLSchema" xmlns:xs="http://www.w3.org/2001/XMLSchema" xmlns:p="http://schemas.microsoft.com/office/2006/metadata/properties" xmlns:ns3="e3e09a2d-7106-4263-9ffb-44075e954ccf" xmlns:ns4="695200cd-a75d-4f2d-bc1a-6efafdab8242" targetNamespace="http://schemas.microsoft.com/office/2006/metadata/properties" ma:root="true" ma:fieldsID="0ba0eb65be0fbad95774c5ae31015444" ns3:_="" ns4:_="">
    <xsd:import namespace="e3e09a2d-7106-4263-9ffb-44075e954ccf"/>
    <xsd:import namespace="695200cd-a75d-4f2d-bc1a-6efafdab82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09a2d-7106-4263-9ffb-44075e954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200cd-a75d-4f2d-bc1a-6efafdab82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7D324-E7E3-45B5-82FC-3951EB98EF85}">
  <ds:schemaRefs>
    <ds:schemaRef ds:uri="http://schemas.microsoft.com/office/2006/metadata/properties"/>
    <ds:schemaRef ds:uri="http://schemas.microsoft.com/office/infopath/2007/PartnerControls"/>
    <ds:schemaRef ds:uri="e3e09a2d-7106-4263-9ffb-44075e954ccf"/>
  </ds:schemaRefs>
</ds:datastoreItem>
</file>

<file path=customXml/itemProps2.xml><?xml version="1.0" encoding="utf-8"?>
<ds:datastoreItem xmlns:ds="http://schemas.openxmlformats.org/officeDocument/2006/customXml" ds:itemID="{2BF9C54B-05F0-4199-B708-724D456AA978}">
  <ds:schemaRefs>
    <ds:schemaRef ds:uri="http://schemas.microsoft.com/sharepoint/v3/contenttype/forms"/>
  </ds:schemaRefs>
</ds:datastoreItem>
</file>

<file path=customXml/itemProps3.xml><?xml version="1.0" encoding="utf-8"?>
<ds:datastoreItem xmlns:ds="http://schemas.openxmlformats.org/officeDocument/2006/customXml" ds:itemID="{080B00E7-5D74-49FA-8664-CC8597F6A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09a2d-7106-4263-9ffb-44075e954ccf"/>
    <ds:schemaRef ds:uri="695200cd-a75d-4f2d-bc1a-6efafdab8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Eliana Esnaola</cp:lastModifiedBy>
  <cp:revision>3</cp:revision>
  <dcterms:created xsi:type="dcterms:W3CDTF">2025-05-29T18:18:00Z</dcterms:created>
  <dcterms:modified xsi:type="dcterms:W3CDTF">2025-06-02T11:07:00Z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0x0101005E167A076105F041AB981A0B2783044E</vt:lpwstr>
  </property>
</Properties>
</file>