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6A" w:rsidRDefault="00F5766D" w:rsidP="00167B6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</w:pPr>
      <w:r>
        <w:rPr>
          <w:rFonts w:eastAsia="Times New Roman" w:cstheme="minorHAnsi"/>
          <w:shd w:val="clear" w:color="auto" w:fill="FFFFFF"/>
          <w:lang w:eastAsia="es-AR"/>
        </w:rPr>
        <w:br/>
      </w:r>
      <w:r w:rsidR="00167B6A" w:rsidRPr="00167B6A"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  <w:t>Empre</w:t>
      </w:r>
      <w:r w:rsidR="00F37D50"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  <w:t>ndedores argentinos</w:t>
      </w:r>
      <w:bookmarkStart w:id="0" w:name="_GoBack"/>
      <w:bookmarkEnd w:id="0"/>
      <w:r w:rsidR="00167B6A"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  <w:t xml:space="preserve"> sorprenderán </w:t>
      </w:r>
      <w:r w:rsidR="00167B6A" w:rsidRPr="00167B6A"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  <w:t>con sus productos naturales</w:t>
      </w:r>
    </w:p>
    <w:p w:rsidR="00167B6A" w:rsidRDefault="00167B6A" w:rsidP="00167B6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</w:pP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center"/>
        <w:rPr>
          <w:i/>
        </w:rPr>
      </w:pPr>
      <w:r w:rsidRPr="00167B6A">
        <w:rPr>
          <w:i/>
        </w:rPr>
        <w:t>Más de 50</w:t>
      </w:r>
      <w:r w:rsidRPr="00167B6A">
        <w:rPr>
          <w:i/>
          <w:color w:val="000000"/>
        </w:rPr>
        <w:t xml:space="preserve"> emprendedores agroalimentarios de productos como aceites, aceitunas, aderezos y frutos secos, confirmaron su participación </w:t>
      </w:r>
      <w:r w:rsidRPr="00167B6A">
        <w:rPr>
          <w:i/>
        </w:rPr>
        <w:t>en el</w:t>
      </w:r>
      <w:r w:rsidRPr="00167B6A">
        <w:rPr>
          <w:i/>
          <w:color w:val="000000"/>
        </w:rPr>
        <w:t xml:space="preserve"> “Camino Federal” de la mano de </w:t>
      </w:r>
      <w:r w:rsidRPr="00167B6A">
        <w:rPr>
          <w:i/>
        </w:rPr>
        <w:t>la Secretaría de Agroindustria de la Nación.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</w:pP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Los emprendedores de productos autóctonos de todo el país</w:t>
      </w:r>
      <w:r>
        <w:t xml:space="preserve">, convocados por </w:t>
      </w:r>
      <w:r>
        <w:rPr>
          <w:color w:val="000000"/>
        </w:rPr>
        <w:t>la Secretar</w:t>
      </w:r>
      <w:r>
        <w:t>í</w:t>
      </w:r>
      <w:r>
        <w:rPr>
          <w:color w:val="000000"/>
        </w:rPr>
        <w:t xml:space="preserve">a de Agroindustria de la Nación, llegan a la 15° de Caminos y Sabores, que se realizará del 6 al 9 de julio en La Rural. Muchos de ellos </w:t>
      </w:r>
      <w:r>
        <w:t>dedicados</w:t>
      </w:r>
      <w:r>
        <w:rPr>
          <w:color w:val="000000"/>
        </w:rPr>
        <w:t xml:space="preserve"> a la elaboración de aceites, aceitunas, aderezos y frutos secos naturales compartirán sus productos, historia y experiencias en el “Camino Federal” del gran mercado argentino.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Tal es el caso de </w:t>
      </w:r>
      <w:r>
        <w:rPr>
          <w:b/>
          <w:color w:val="000000"/>
        </w:rPr>
        <w:t>Castell</w:t>
      </w:r>
      <w:r>
        <w:rPr>
          <w:color w:val="000000"/>
        </w:rPr>
        <w:t>, la histórica empresa familiar de aceitunas que nació hace 30 años en la provincia de Buenos Aires y que con el correr del tiempo fue ampliando la línea de sus producto</w:t>
      </w:r>
      <w:r>
        <w:t>s.</w:t>
      </w:r>
      <w:r>
        <w:rPr>
          <w:color w:val="000000"/>
        </w:rPr>
        <w:t xml:space="preserve"> </w:t>
      </w:r>
      <w:r>
        <w:t>J</w:t>
      </w:r>
      <w:r>
        <w:rPr>
          <w:color w:val="000000"/>
        </w:rPr>
        <w:t xml:space="preserve">unto a este crecimiento se desarrollaron nuevas áreas en la empresa que permitieron incorporar </w:t>
      </w:r>
      <w:r>
        <w:t>más</w:t>
      </w:r>
      <w:r>
        <w:rPr>
          <w:color w:val="000000"/>
        </w:rPr>
        <w:t xml:space="preserve"> puestos de trabajo. Carolina Sol Ditommaso, encargada de com</w:t>
      </w:r>
      <w:r w:rsidR="003A402E">
        <w:rPr>
          <w:color w:val="000000"/>
        </w:rPr>
        <w:t>unicación de Castell, comentó</w:t>
      </w:r>
      <w:r>
        <w:t>:</w:t>
      </w:r>
      <w:r>
        <w:rPr>
          <w:color w:val="000000"/>
        </w:rPr>
        <w:t xml:space="preserve"> </w:t>
      </w:r>
      <w:r>
        <w:rPr>
          <w:i/>
          <w:color w:val="000000"/>
        </w:rPr>
        <w:t>“Actualmente ofrecemos aceitunas en todos sus tipos y variedades (verdes y negras, descarozadas, rellenas y en rodajas), encurtidos (pickles, pepinitos, ajíes y cebollitas) y desarrollamos productos exclusivos como aceitunas saborizadas, condimentadas y la variedad española Gordal. Todos nuestros productos son libres de gluten y sin TACC”</w:t>
      </w:r>
      <w:r>
        <w:rPr>
          <w:color w:val="000000"/>
        </w:rPr>
        <w:t>.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i/>
          <w:color w:val="000000"/>
        </w:rPr>
      </w:pP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 cuanto a los aceites, </w:t>
      </w:r>
      <w:r>
        <w:rPr>
          <w:b/>
          <w:color w:val="000000"/>
        </w:rPr>
        <w:t>Yancanelo</w:t>
      </w:r>
      <w:r>
        <w:rPr>
          <w:color w:val="000000"/>
        </w:rPr>
        <w:t xml:space="preserve"> es la mayor aceitera de la provincia de Mendoza que hace 75 años produce uno de los mejores y más consumidos aceites de oliva extra virgen en los restaurantes de Buenos Aires. Con numerosos premios y reconocimientos nacionales e internacionales, la aceite</w:t>
      </w:r>
      <w:r w:rsidR="003A402E">
        <w:rPr>
          <w:color w:val="000000"/>
        </w:rPr>
        <w:t xml:space="preserve">ra presentará en la </w:t>
      </w:r>
      <w:r w:rsidR="003A402E" w:rsidRPr="003A402E">
        <w:rPr>
          <w:color w:val="000000"/>
        </w:rPr>
        <w:t>15ª</w:t>
      </w:r>
      <w:r w:rsidR="003A402E">
        <w:rPr>
          <w:color w:val="000000"/>
        </w:rPr>
        <w:t xml:space="preserve"> </w:t>
      </w:r>
      <w:r>
        <w:rPr>
          <w:color w:val="000000"/>
        </w:rPr>
        <w:t xml:space="preserve">edición de </w:t>
      </w:r>
      <w:r w:rsidR="003A402E">
        <w:t>la feria</w:t>
      </w:r>
      <w:r>
        <w:t>,</w:t>
      </w:r>
      <w:r>
        <w:rPr>
          <w:color w:val="000000"/>
        </w:rPr>
        <w:t xml:space="preserve"> además de su clásico aceite de oliva, su aceto balsámico Doménico Ranieri y sus conservas (alcauciles, berenjenas, pimientos asados y cerezas al maraschino).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  <w:r>
        <w:t>Sobre</w:t>
      </w:r>
      <w:r>
        <w:rPr>
          <w:color w:val="000000"/>
        </w:rPr>
        <w:t xml:space="preserve"> los aderezos, </w:t>
      </w:r>
      <w:r>
        <w:t xml:space="preserve">estará presente </w:t>
      </w:r>
      <w:r>
        <w:rPr>
          <w:b/>
          <w:color w:val="000000"/>
        </w:rPr>
        <w:t>Aryzta</w:t>
      </w:r>
      <w:r>
        <w:t xml:space="preserve">, </w:t>
      </w:r>
      <w:r>
        <w:rPr>
          <w:color w:val="000000"/>
        </w:rPr>
        <w:t>una pyme que elabora sus aderezos 100% nat</w:t>
      </w:r>
      <w:r w:rsidR="003A402E">
        <w:rPr>
          <w:color w:val="000000"/>
        </w:rPr>
        <w:t>urales y libres de gluten. Sus siete</w:t>
      </w:r>
      <w:r>
        <w:rPr>
          <w:color w:val="000000"/>
        </w:rPr>
        <w:t xml:space="preserve"> tipos de mostaza tienen una metodología especial de elaboración: </w:t>
      </w:r>
      <w:r>
        <w:t>n</w:t>
      </w:r>
      <w:r>
        <w:rPr>
          <w:color w:val="000000"/>
        </w:rPr>
        <w:t>o utiliza</w:t>
      </w:r>
      <w:r>
        <w:t>n</w:t>
      </w:r>
      <w:r>
        <w:rPr>
          <w:color w:val="000000"/>
        </w:rPr>
        <w:t xml:space="preserve"> aditivos artificiales para que los aromas, las texturas y los colores de las mostazas transiten por diferentes etapas y sensaciones con el paso del tiempo. En esta edición de</w:t>
      </w:r>
      <w:r>
        <w:t>l gran mercado argentino</w:t>
      </w:r>
      <w:r w:rsidR="003A402E">
        <w:rPr>
          <w:color w:val="000000"/>
        </w:rPr>
        <w:t xml:space="preserve">, </w:t>
      </w:r>
      <w:r>
        <w:rPr>
          <w:b/>
          <w:color w:val="000000"/>
        </w:rPr>
        <w:t>Arytza</w:t>
      </w:r>
      <w:r>
        <w:rPr>
          <w:color w:val="000000"/>
        </w:rPr>
        <w:t xml:space="preserve"> </w:t>
      </w:r>
      <w:r>
        <w:t>lanzará</w:t>
      </w:r>
      <w:r>
        <w:rPr>
          <w:color w:val="000000"/>
        </w:rPr>
        <w:t xml:space="preserve"> sus mayonesas 100% naturales y sin TACC y otros productos novedosos como la mostaza sin sal y salvado de mostaza.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</w:p>
    <w:p w:rsidR="00167B6A" w:rsidRDefault="003A402E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Por último, </w:t>
      </w:r>
      <w:r w:rsidR="00167B6A">
        <w:rPr>
          <w:color w:val="000000"/>
        </w:rPr>
        <w:t xml:space="preserve">del lado de los frutos secos estará la empresa familiar </w:t>
      </w:r>
      <w:r w:rsidR="00167B6A">
        <w:rPr>
          <w:b/>
          <w:color w:val="000000"/>
        </w:rPr>
        <w:t xml:space="preserve">Frutos del Sol </w:t>
      </w:r>
      <w:r w:rsidR="00167B6A">
        <w:rPr>
          <w:color w:val="000000"/>
        </w:rPr>
        <w:t xml:space="preserve">que se dedica desde 1985 a investigar las cualidades de la tierra sanjuanina para el cultivo del pistacho. Hoy, además, ya han logrado colocar sus productos en otros mercados internacionales. Y siendo pioneros en la producción del pistacho en San Juan, </w:t>
      </w:r>
      <w:r w:rsidR="00167B6A">
        <w:rPr>
          <w:b/>
          <w:color w:val="000000"/>
        </w:rPr>
        <w:t>Frutos del Sol</w:t>
      </w:r>
      <w:r w:rsidR="00167B6A">
        <w:rPr>
          <w:color w:val="000000"/>
        </w:rPr>
        <w:t xml:space="preserve"> logró un equipo de trabajo muy completo capacitando a padres de familia en operaciones del campo, mecánicas, intelectuales y</w:t>
      </w:r>
      <w:r>
        <w:rPr>
          <w:color w:val="000000"/>
        </w:rPr>
        <w:t xml:space="preserve"> bromatológicas y generando así, </w:t>
      </w:r>
      <w:r w:rsidR="00167B6A">
        <w:rPr>
          <w:color w:val="000000"/>
        </w:rPr>
        <w:t xml:space="preserve">un sistema de trabajo que ayuda a </w:t>
      </w:r>
      <w:r>
        <w:rPr>
          <w:color w:val="000000"/>
        </w:rPr>
        <w:t>la comunidad s</w:t>
      </w:r>
      <w:r w:rsidR="00167B6A">
        <w:rPr>
          <w:color w:val="000000"/>
        </w:rPr>
        <w:t>anjuanina.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br/>
        <w:t>Además de estos empre</w:t>
      </w:r>
      <w:r w:rsidR="003A402E">
        <w:rPr>
          <w:color w:val="000000"/>
        </w:rPr>
        <w:t xml:space="preserve">ndimientos, </w:t>
      </w:r>
      <w:r>
        <w:rPr>
          <w:color w:val="000000"/>
        </w:rPr>
        <w:t>dentro del espacio de la Secretaria de Agroindustria de la Nación en Caminos y Sabores, es</w:t>
      </w:r>
      <w:r w:rsidR="003A402E">
        <w:rPr>
          <w:color w:val="000000"/>
        </w:rPr>
        <w:t xml:space="preserve">tarán presentes con sus sabores y texturas: </w:t>
      </w:r>
      <w:r>
        <w:rPr>
          <w:color w:val="000000"/>
        </w:rPr>
        <w:t xml:space="preserve">la Cámara Olivícola de San Juan, Saros, Adler Patagonia, La Rinconada, Mikuna, Fincas del Paraná, Planta Abierta, Lasfor, La Goulue Chocolatier, Famiglia Gullo, Nuestras Manos, Dulce Flor, Chacinados Gareis, </w:t>
      </w:r>
      <w:r>
        <w:rPr>
          <w:color w:val="000000"/>
        </w:rPr>
        <w:lastRenderedPageBreak/>
        <w:t>Fiambres Facundo, Escabeches Duo Silvestre, Especias Manuco, Beney Productores Regionales, Helados Kirschen, Pura Frutta y</w:t>
      </w:r>
      <w:r w:rsidR="003A402E">
        <w:rPr>
          <w:color w:val="000000"/>
        </w:rPr>
        <w:t xml:space="preserve"> Quiero Miel, entre otros. 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Así, una vez más, Caminos y Sabores brinda la oportunidad de degustar y adquirir productos autóctonos de distintas regiones del país en un diverso recorrido donde toda la familia puede conocer de </w:t>
      </w:r>
      <w:r>
        <w:t>primera mano</w:t>
      </w:r>
      <w:r>
        <w:rPr>
          <w:color w:val="000000"/>
        </w:rPr>
        <w:t xml:space="preserve"> las historias y secretos detrás de los emprendedores apasionados por sus productos naturales.</w:t>
      </w:r>
    </w:p>
    <w:p w:rsidR="00167B6A" w:rsidRDefault="00167B6A" w:rsidP="00167B6A">
      <w:pPr>
        <w:pStyle w:val="Normal1"/>
        <w:shd w:val="clear" w:color="auto" w:fill="FFFFFF"/>
        <w:spacing w:after="0" w:line="240" w:lineRule="auto"/>
        <w:jc w:val="both"/>
      </w:pPr>
    </w:p>
    <w:p w:rsidR="00F5766D" w:rsidRPr="00167B6A" w:rsidRDefault="00167B6A" w:rsidP="00167B6A">
      <w:pPr>
        <w:pStyle w:val="Normal1"/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</w:pPr>
      <w:r w:rsidRPr="00167B6A">
        <w:rPr>
          <w:rFonts w:eastAsia="Times New Roman" w:cstheme="minorHAnsi"/>
          <w:b/>
          <w:sz w:val="28"/>
          <w:szCs w:val="28"/>
          <w:shd w:val="clear" w:color="auto" w:fill="FFFFFF"/>
          <w:lang w:eastAsia="es-AR"/>
        </w:rPr>
        <w:t xml:space="preserve"> </w:t>
      </w:r>
      <w:r w:rsidR="00F5766D">
        <w:rPr>
          <w:rFonts w:eastAsia="Times New Roman" w:cstheme="minorHAnsi"/>
          <w:shd w:val="clear" w:color="auto" w:fill="FFFFFF"/>
          <w:lang w:eastAsia="es-AR"/>
        </w:rPr>
        <w:br/>
      </w:r>
      <w:r w:rsidR="00F5766D">
        <w:rPr>
          <w:rFonts w:cstheme="minorHAnsi"/>
          <w:b/>
        </w:rPr>
        <w:t>Lo que hay que saber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Del sábado 6 al martes 9 de julio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La Rural, Predio Ferial de la Ciudad Autónoma de Buenos Aires.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Valor de la entrada: $ 200.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Jubilados: $100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Menores de 12 años gratis, acompañados por un mayor.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>Horarios: Sábado 6, Domingo 7 y Lunes 8, de 12 a 22:30 hs | Martes 9: de 12 a 21 hs.</w:t>
      </w:r>
    </w:p>
    <w:p w:rsidR="00F5766D" w:rsidRDefault="00F5766D" w:rsidP="00F5766D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sobre promociones especiales en </w:t>
      </w:r>
      <w:hyperlink r:id="rId6" w:history="1">
        <w:r>
          <w:rPr>
            <w:rStyle w:val="Hipervnculo"/>
            <w:rFonts w:cstheme="minorHAnsi"/>
          </w:rPr>
          <w:t>www.caminosysabores.com.ar</w:t>
        </w:r>
      </w:hyperlink>
      <w:r>
        <w:rPr>
          <w:rFonts w:cstheme="minorHAnsi"/>
        </w:rPr>
        <w:t xml:space="preserve"> </w:t>
      </w:r>
    </w:p>
    <w:p w:rsidR="00F5766D" w:rsidRDefault="00F5766D" w:rsidP="00F5766D">
      <w:pPr>
        <w:jc w:val="both"/>
        <w:rPr>
          <w:rFonts w:cstheme="minorHAnsi"/>
        </w:rPr>
      </w:pPr>
    </w:p>
    <w:p w:rsidR="004014F0" w:rsidRDefault="004014F0"/>
    <w:p w:rsidR="004014F0" w:rsidRDefault="004014F0"/>
    <w:p w:rsidR="004014F0" w:rsidRDefault="004014F0"/>
    <w:sectPr w:rsidR="004014F0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250" w:rsidRDefault="003C5250" w:rsidP="004014F0">
      <w:pPr>
        <w:spacing w:after="0" w:line="240" w:lineRule="auto"/>
      </w:pPr>
      <w:r>
        <w:separator/>
      </w:r>
    </w:p>
  </w:endnote>
  <w:endnote w:type="continuationSeparator" w:id="0">
    <w:p w:rsidR="003C5250" w:rsidRDefault="003C5250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250" w:rsidRDefault="003C5250" w:rsidP="004014F0">
      <w:pPr>
        <w:spacing w:after="0" w:line="240" w:lineRule="auto"/>
      </w:pPr>
      <w:r>
        <w:separator/>
      </w:r>
    </w:p>
  </w:footnote>
  <w:footnote w:type="continuationSeparator" w:id="0">
    <w:p w:rsidR="003C5250" w:rsidRDefault="003C5250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C0A60"/>
    <w:rsid w:val="00116D2F"/>
    <w:rsid w:val="00167B6A"/>
    <w:rsid w:val="003A402E"/>
    <w:rsid w:val="003C5250"/>
    <w:rsid w:val="004014F0"/>
    <w:rsid w:val="0051418E"/>
    <w:rsid w:val="006D605C"/>
    <w:rsid w:val="007B0F3D"/>
    <w:rsid w:val="00842607"/>
    <w:rsid w:val="008B4A12"/>
    <w:rsid w:val="008E533A"/>
    <w:rsid w:val="009E0FAB"/>
    <w:rsid w:val="00B25DD1"/>
    <w:rsid w:val="00B90BB5"/>
    <w:rsid w:val="00CC3D84"/>
    <w:rsid w:val="00ED0DBF"/>
    <w:rsid w:val="00F05DB2"/>
    <w:rsid w:val="00F37D50"/>
    <w:rsid w:val="00F50FA6"/>
    <w:rsid w:val="00F5766D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66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0DBF"/>
    <w:rPr>
      <w:color w:val="0563C1" w:themeColor="hyperlink"/>
      <w:u w:val="single"/>
    </w:rPr>
  </w:style>
  <w:style w:type="paragraph" w:customStyle="1" w:styleId="Normal1">
    <w:name w:val="Normal1"/>
    <w:rsid w:val="00167B6A"/>
    <w:pPr>
      <w:spacing w:after="200" w:line="276" w:lineRule="auto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3</cp:revision>
  <dcterms:created xsi:type="dcterms:W3CDTF">2019-06-24T02:13:00Z</dcterms:created>
  <dcterms:modified xsi:type="dcterms:W3CDTF">2019-06-24T02:24:00Z</dcterms:modified>
</cp:coreProperties>
</file>