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AB" w:rsidRDefault="00490EAB" w:rsidP="007F6C15">
      <w:pPr>
        <w:jc w:val="center"/>
        <w:rPr>
          <w:b/>
          <w:sz w:val="32"/>
          <w:szCs w:val="26"/>
        </w:rPr>
      </w:pPr>
    </w:p>
    <w:p w:rsidR="00490EAB" w:rsidRDefault="00CF20DB" w:rsidP="007F6C15">
      <w:pPr>
        <w:jc w:val="center"/>
        <w:rPr>
          <w:b/>
          <w:sz w:val="32"/>
          <w:szCs w:val="26"/>
        </w:rPr>
      </w:pPr>
      <w:r w:rsidRPr="00490EAB">
        <w:rPr>
          <w:b/>
          <w:sz w:val="32"/>
          <w:szCs w:val="26"/>
        </w:rPr>
        <w:t>Emergencias</w:t>
      </w:r>
      <w:r w:rsidR="00490EAB" w:rsidRPr="00490EAB">
        <w:rPr>
          <w:b/>
          <w:sz w:val="32"/>
          <w:szCs w:val="26"/>
        </w:rPr>
        <w:t xml:space="preserve"> cuidará la salud de expositores y asistentes</w:t>
      </w:r>
      <w:r w:rsidR="00FF0A41" w:rsidRPr="00FF0A41">
        <w:rPr>
          <w:b/>
          <w:sz w:val="32"/>
          <w:szCs w:val="26"/>
        </w:rPr>
        <w:t xml:space="preserve"> </w:t>
      </w:r>
    </w:p>
    <w:p w:rsidR="00FF0A41" w:rsidRPr="00FF0A41" w:rsidRDefault="006501AD" w:rsidP="00FF0A41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La empresa es auspiciante oficial de la cobertura m</w:t>
      </w:r>
      <w:r w:rsidR="00FF0A41" w:rsidRPr="00FF0A41">
        <w:rPr>
          <w:rFonts w:cstheme="minorHAnsi"/>
          <w:i/>
          <w:sz w:val="24"/>
          <w:szCs w:val="24"/>
        </w:rPr>
        <w:t>édica de Caminos y Sabores 2019, garantizando el bienestar de sus protagonistas.</w:t>
      </w:r>
    </w:p>
    <w:p w:rsidR="00157832" w:rsidRDefault="00157832" w:rsidP="000D79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feria Caminos y Sabores, que este año desarrollará su 15º edición </w:t>
      </w:r>
      <w:r w:rsidR="00FF0A41">
        <w:rPr>
          <w:rFonts w:cstheme="minorHAnsi"/>
          <w:sz w:val="24"/>
          <w:szCs w:val="24"/>
        </w:rPr>
        <w:t xml:space="preserve">del 6 al 9 de julio </w:t>
      </w:r>
      <w:r>
        <w:rPr>
          <w:rFonts w:cstheme="minorHAnsi"/>
          <w:sz w:val="24"/>
          <w:szCs w:val="24"/>
        </w:rPr>
        <w:t>en La Rural, estará protegida tanto dentro como en inmediaciones del predio por la más alta tecnología y recursos de Emergencias, la empresa líder en soluciones de gestión de la salud</w:t>
      </w:r>
      <w:r w:rsidR="00490EAB">
        <w:rPr>
          <w:rFonts w:cstheme="minorHAnsi"/>
          <w:sz w:val="24"/>
          <w:szCs w:val="24"/>
        </w:rPr>
        <w:t xml:space="preserve"> en la Argentina</w:t>
      </w:r>
      <w:r>
        <w:rPr>
          <w:rFonts w:cstheme="minorHAnsi"/>
          <w:sz w:val="24"/>
          <w:szCs w:val="24"/>
        </w:rPr>
        <w:t>. En este sentido, los 400 expositores y más de 100.000 visitas qu</w:t>
      </w:r>
      <w:r w:rsidR="00FF0A41">
        <w:rPr>
          <w:rFonts w:cstheme="minorHAnsi"/>
          <w:sz w:val="24"/>
          <w:szCs w:val="24"/>
        </w:rPr>
        <w:t>e desde la organización estima</w:t>
      </w:r>
      <w:r>
        <w:rPr>
          <w:rFonts w:cstheme="minorHAnsi"/>
          <w:sz w:val="24"/>
          <w:szCs w:val="24"/>
        </w:rPr>
        <w:t xml:space="preserve">n </w:t>
      </w:r>
      <w:r w:rsidR="00602909">
        <w:rPr>
          <w:rFonts w:cstheme="minorHAnsi"/>
          <w:sz w:val="24"/>
          <w:szCs w:val="24"/>
        </w:rPr>
        <w:t xml:space="preserve">que </w:t>
      </w:r>
      <w:r>
        <w:rPr>
          <w:rFonts w:cstheme="minorHAnsi"/>
          <w:sz w:val="24"/>
          <w:szCs w:val="24"/>
        </w:rPr>
        <w:t>estarán concurriendo, contarán con un equipo de alta complejidad, puesto sanitario y profesionales médicos.</w:t>
      </w:r>
    </w:p>
    <w:p w:rsidR="00157832" w:rsidRDefault="00157832" w:rsidP="000D79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Caminos y Sabores nació en 2005 con el objetivo de promocionar, impulsar y fortalecer las distintas identidades regionales que conforman la Argentina, con sus riquezas únicas en sabores, texturas, aromas y paisajes. Ininterrumpidamente</w:t>
      </w:r>
      <w:r w:rsidR="00D62B8D">
        <w:rPr>
          <w:rFonts w:cstheme="minorHAnsi"/>
          <w:sz w:val="24"/>
          <w:szCs w:val="24"/>
        </w:rPr>
        <w:t xml:space="preserve"> desde hace 14 años</w:t>
      </w:r>
      <w:r>
        <w:rPr>
          <w:rFonts w:cstheme="minorHAnsi"/>
          <w:sz w:val="24"/>
          <w:szCs w:val="24"/>
        </w:rPr>
        <w:t xml:space="preserve">, cientos de vecinos de la ciudad y turistas del interior del país se </w:t>
      </w:r>
      <w:r w:rsidR="00D62B8D">
        <w:rPr>
          <w:rFonts w:cstheme="minorHAnsi"/>
          <w:sz w:val="24"/>
          <w:szCs w:val="24"/>
        </w:rPr>
        <w:t xml:space="preserve">reúnen en Palermo para vivir una experiencia gastronómica única. </w:t>
      </w:r>
    </w:p>
    <w:p w:rsidR="00140900" w:rsidRPr="00641D71" w:rsidRDefault="00D62B8D" w:rsidP="000D79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Frente a tamañas expectativas, </w:t>
      </w:r>
      <w:r w:rsidR="007F6C15">
        <w:rPr>
          <w:rFonts w:cstheme="minorHAnsi"/>
          <w:sz w:val="24"/>
          <w:szCs w:val="24"/>
        </w:rPr>
        <w:t xml:space="preserve">la organización del evento </w:t>
      </w:r>
      <w:r w:rsidR="007F6C15" w:rsidRPr="00941874">
        <w:rPr>
          <w:rFonts w:cstheme="minorHAnsi"/>
          <w:sz w:val="24"/>
          <w:szCs w:val="24"/>
        </w:rPr>
        <w:t>está</w:t>
      </w:r>
      <w:r w:rsidR="007F6C15">
        <w:rPr>
          <w:rFonts w:cstheme="minorHAnsi"/>
          <w:sz w:val="24"/>
          <w:szCs w:val="24"/>
        </w:rPr>
        <w:t xml:space="preserve"> trabajando en la planificación y realización de </w:t>
      </w:r>
      <w:r w:rsidR="00490EAB">
        <w:rPr>
          <w:rFonts w:cstheme="minorHAnsi"/>
          <w:sz w:val="24"/>
          <w:szCs w:val="24"/>
        </w:rPr>
        <w:t xml:space="preserve">un </w:t>
      </w:r>
      <w:r w:rsidR="007F6C15">
        <w:rPr>
          <w:rFonts w:cstheme="minorHAnsi"/>
          <w:sz w:val="24"/>
          <w:szCs w:val="24"/>
        </w:rPr>
        <w:t>operativo de prevención</w:t>
      </w:r>
      <w:r w:rsidR="00490EAB">
        <w:rPr>
          <w:rFonts w:cstheme="minorHAnsi"/>
          <w:sz w:val="24"/>
          <w:szCs w:val="24"/>
        </w:rPr>
        <w:t xml:space="preserve"> que esté</w:t>
      </w:r>
      <w:r w:rsidR="007F6C15">
        <w:rPr>
          <w:rFonts w:cstheme="minorHAnsi"/>
          <w:sz w:val="24"/>
          <w:szCs w:val="24"/>
        </w:rPr>
        <w:t xml:space="preserve"> </w:t>
      </w:r>
      <w:r w:rsidR="00490EAB">
        <w:rPr>
          <w:rFonts w:cstheme="minorHAnsi"/>
          <w:sz w:val="24"/>
          <w:szCs w:val="24"/>
        </w:rPr>
        <w:t xml:space="preserve">a la altura </w:t>
      </w:r>
      <w:r w:rsidR="007F6C15">
        <w:rPr>
          <w:rFonts w:cstheme="minorHAnsi"/>
          <w:sz w:val="24"/>
          <w:szCs w:val="24"/>
        </w:rPr>
        <w:t>en conjunto con Emergencias</w:t>
      </w:r>
      <w:r w:rsidR="00490EAB">
        <w:rPr>
          <w:rFonts w:cstheme="minorHAnsi"/>
          <w:sz w:val="24"/>
          <w:szCs w:val="24"/>
        </w:rPr>
        <w:t xml:space="preserve"> y </w:t>
      </w:r>
      <w:r w:rsidR="007F6C15">
        <w:rPr>
          <w:rFonts w:cstheme="minorHAnsi"/>
          <w:sz w:val="24"/>
          <w:szCs w:val="24"/>
        </w:rPr>
        <w:t xml:space="preserve">que </w:t>
      </w:r>
      <w:r>
        <w:rPr>
          <w:rFonts w:cstheme="minorHAnsi"/>
          <w:sz w:val="24"/>
          <w:szCs w:val="24"/>
        </w:rPr>
        <w:t>tenga como prioridad el</w:t>
      </w:r>
      <w:r w:rsidR="007B0E52">
        <w:rPr>
          <w:rFonts w:cstheme="minorHAnsi"/>
          <w:sz w:val="24"/>
          <w:szCs w:val="24"/>
        </w:rPr>
        <w:t xml:space="preserve"> cuidado de</w:t>
      </w:r>
      <w:r w:rsidR="007F6C15">
        <w:rPr>
          <w:rFonts w:cstheme="minorHAnsi"/>
          <w:sz w:val="24"/>
          <w:szCs w:val="24"/>
        </w:rPr>
        <w:t xml:space="preserve"> la salud de las personas durante la feria</w:t>
      </w:r>
      <w:r w:rsidR="007B0E52">
        <w:rPr>
          <w:rFonts w:cstheme="minorHAnsi"/>
          <w:sz w:val="24"/>
          <w:szCs w:val="24"/>
        </w:rPr>
        <w:t>.</w:t>
      </w:r>
      <w:r w:rsidR="007F6C15">
        <w:rPr>
          <w:rFonts w:cstheme="minorHAnsi"/>
          <w:sz w:val="24"/>
          <w:szCs w:val="24"/>
        </w:rPr>
        <w:t xml:space="preserve"> </w:t>
      </w:r>
      <w:r w:rsidR="007B0E52">
        <w:rPr>
          <w:rFonts w:cstheme="minorHAnsi"/>
          <w:sz w:val="24"/>
          <w:szCs w:val="24"/>
        </w:rPr>
        <w:t>P</w:t>
      </w:r>
      <w:r w:rsidR="007F6C15">
        <w:rPr>
          <w:rFonts w:cstheme="minorHAnsi"/>
          <w:sz w:val="24"/>
          <w:szCs w:val="24"/>
        </w:rPr>
        <w:t>ara ello</w:t>
      </w:r>
      <w:r w:rsidR="007B0E52">
        <w:rPr>
          <w:rFonts w:cstheme="minorHAnsi"/>
          <w:sz w:val="24"/>
          <w:szCs w:val="24"/>
        </w:rPr>
        <w:t>,</w:t>
      </w:r>
      <w:r w:rsidR="007F6C15">
        <w:rPr>
          <w:rFonts w:cstheme="minorHAnsi"/>
          <w:sz w:val="24"/>
          <w:szCs w:val="24"/>
        </w:rPr>
        <w:t xml:space="preserve"> habrá una Unidad De Terapia Intensiva Móvil (UTIM) con todo el equipamiento necesario para atender cualquier tipo de emergencia médica y realizar un eventual traslado con las condiciones adecuadas. </w:t>
      </w:r>
      <w:r w:rsidR="007F6C15">
        <w:rPr>
          <w:sz w:val="24"/>
          <w:szCs w:val="24"/>
          <w:highlight w:val="white"/>
        </w:rPr>
        <w:t>Estas ambulancias</w:t>
      </w:r>
      <w:r w:rsidR="006B1B15">
        <w:rPr>
          <w:sz w:val="24"/>
          <w:szCs w:val="24"/>
          <w:highlight w:val="white"/>
        </w:rPr>
        <w:t xml:space="preserve">, </w:t>
      </w:r>
      <w:r w:rsidR="007F6C15">
        <w:rPr>
          <w:sz w:val="24"/>
          <w:szCs w:val="24"/>
          <w:highlight w:val="white"/>
        </w:rPr>
        <w:t>cuentan con la más alta tecnología, simulando la complejidad de una  terapia intensiva, equipadas con desfi</w:t>
      </w:r>
      <w:r w:rsidR="0097338D">
        <w:rPr>
          <w:sz w:val="24"/>
          <w:szCs w:val="24"/>
          <w:highlight w:val="white"/>
        </w:rPr>
        <w:t>brilador, respirador artificial</w:t>
      </w:r>
      <w:r w:rsidR="007F6C15">
        <w:rPr>
          <w:sz w:val="24"/>
          <w:szCs w:val="24"/>
          <w:highlight w:val="white"/>
        </w:rPr>
        <w:t xml:space="preserve"> y toda la medicación necesaria.</w:t>
      </w:r>
      <w:r w:rsidR="007F6C15">
        <w:rPr>
          <w:rFonts w:cstheme="minorHAnsi"/>
          <w:sz w:val="24"/>
          <w:szCs w:val="24"/>
        </w:rPr>
        <w:t xml:space="preserve"> Además</w:t>
      </w:r>
      <w:r w:rsidR="007B0E52">
        <w:rPr>
          <w:rFonts w:cstheme="minorHAnsi"/>
          <w:sz w:val="24"/>
          <w:szCs w:val="24"/>
        </w:rPr>
        <w:t>,</w:t>
      </w:r>
      <w:r w:rsidR="007F6C15">
        <w:rPr>
          <w:rFonts w:cstheme="minorHAnsi"/>
          <w:sz w:val="24"/>
          <w:szCs w:val="24"/>
        </w:rPr>
        <w:t xml:space="preserve"> el predio dispondrá de un consultorio médico para las atenciones </w:t>
      </w:r>
      <w:r w:rsidR="007F6C15" w:rsidRPr="00641D71">
        <w:rPr>
          <w:rFonts w:cstheme="minorHAnsi"/>
          <w:sz w:val="24"/>
          <w:szCs w:val="24"/>
        </w:rPr>
        <w:t xml:space="preserve">que no requieran alta complejidad. </w:t>
      </w:r>
    </w:p>
    <w:p w:rsidR="00140900" w:rsidRPr="00641D71" w:rsidRDefault="00140900" w:rsidP="000D797D">
      <w:pPr>
        <w:jc w:val="both"/>
        <w:rPr>
          <w:sz w:val="24"/>
          <w:szCs w:val="24"/>
        </w:rPr>
      </w:pPr>
      <w:r w:rsidRPr="00641D71">
        <w:rPr>
          <w:sz w:val="24"/>
          <w:szCs w:val="24"/>
        </w:rPr>
        <w:t xml:space="preserve">La clave, en un evento de estas características, es la prevención. En ese sentido, el Dr. Anibal Feder, Director Médico de Emergencias, </w:t>
      </w:r>
      <w:bookmarkStart w:id="0" w:name="_GoBack"/>
      <w:bookmarkEnd w:id="0"/>
      <w:r w:rsidR="00E710B3">
        <w:rPr>
          <w:sz w:val="24"/>
          <w:szCs w:val="24"/>
        </w:rPr>
        <w:t>aseguró</w:t>
      </w:r>
      <w:r w:rsidR="007B0E52" w:rsidRPr="00641D71">
        <w:rPr>
          <w:sz w:val="24"/>
          <w:szCs w:val="24"/>
        </w:rPr>
        <w:t xml:space="preserve"> </w:t>
      </w:r>
      <w:r w:rsidRPr="00641D71">
        <w:rPr>
          <w:sz w:val="24"/>
          <w:szCs w:val="24"/>
        </w:rPr>
        <w:t>que anticiparse y entender a qué riesgos se encuentran expuestos los organizadores del evento y el público en general es fundamental para poder actuar eficazmente ante una contingencia médica</w:t>
      </w:r>
      <w:r w:rsidR="00941874" w:rsidRPr="00641D71">
        <w:rPr>
          <w:sz w:val="24"/>
          <w:szCs w:val="24"/>
        </w:rPr>
        <w:t xml:space="preserve">. </w:t>
      </w:r>
    </w:p>
    <w:p w:rsidR="00D549D7" w:rsidRDefault="00FF0A41" w:rsidP="000D797D">
      <w:pPr>
        <w:jc w:val="both"/>
      </w:pPr>
      <w:r>
        <w:t>En la misma línea, d</w:t>
      </w:r>
      <w:r w:rsidR="00F32CEB" w:rsidRPr="00641D71">
        <w:t>esde Emergencias sugirieron: “</w:t>
      </w:r>
      <w:r w:rsidR="00D549D7" w:rsidRPr="00641D71">
        <w:t>Principalmente los expositores y el personal de armado deberán cumplir todas las normas de seguridad exigidas por la feria y el establecimiento para</w:t>
      </w:r>
      <w:r w:rsidR="00D549D7" w:rsidRPr="006B1B15">
        <w:t xml:space="preserve"> evitar cualquier tipo de accidente. En caso d</w:t>
      </w:r>
      <w:r w:rsidR="006F6322" w:rsidRPr="006B1B15">
        <w:t>e que esto ocurra o alguien sufra un</w:t>
      </w:r>
      <w:r w:rsidR="00D549D7" w:rsidRPr="006B1B15">
        <w:t xml:space="preserve"> tipo de dolencia o descompensación es imprescindible que se dirija al móvil o al consultorio para poder asistir de manera inmediata al paciente</w:t>
      </w:r>
      <w:r w:rsidR="006F6322" w:rsidRPr="006B1B15">
        <w:t>”</w:t>
      </w:r>
      <w:r w:rsidR="00D549D7" w:rsidRPr="006B1B15">
        <w:t>.</w:t>
      </w:r>
      <w:r w:rsidR="00D549D7">
        <w:t xml:space="preserve"> </w:t>
      </w:r>
    </w:p>
    <w:p w:rsidR="00FF0A41" w:rsidRPr="00B02581" w:rsidRDefault="00FF0A41" w:rsidP="00FF0A41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B02581">
        <w:rPr>
          <w:rFonts w:eastAsia="Calibri" w:cstheme="minorHAnsi"/>
          <w:b/>
          <w:color w:val="000000"/>
        </w:rPr>
        <w:t>Lo que hay que saber</w:t>
      </w:r>
    </w:p>
    <w:p w:rsidR="00FF0A41" w:rsidRPr="00FE0979" w:rsidRDefault="00FF0A41" w:rsidP="00FF0A41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E0979">
        <w:rPr>
          <w:rFonts w:eastAsia="Calibri" w:cstheme="minorHAnsi"/>
          <w:color w:val="000000"/>
        </w:rPr>
        <w:t>Del sábado 6 al martes 9 de julio</w:t>
      </w:r>
    </w:p>
    <w:p w:rsidR="00FF0A41" w:rsidRPr="00FE0979" w:rsidRDefault="00FF0A41" w:rsidP="00FF0A41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E0979">
        <w:rPr>
          <w:rFonts w:eastAsia="Calibri" w:cstheme="minorHAnsi"/>
          <w:color w:val="000000"/>
        </w:rPr>
        <w:t>La Rural, Predio Ferial de la Ciudad Autónoma de Buenos Aires.</w:t>
      </w:r>
    </w:p>
    <w:p w:rsidR="00FF0A41" w:rsidRPr="00FE0979" w:rsidRDefault="00FF0A41" w:rsidP="00FF0A41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E0979">
        <w:rPr>
          <w:rFonts w:eastAsia="Calibri" w:cstheme="minorHAnsi"/>
          <w:color w:val="000000"/>
        </w:rPr>
        <w:t>Valor de la entrada: $ 200.</w:t>
      </w:r>
    </w:p>
    <w:p w:rsidR="00FF0A41" w:rsidRPr="00FE0979" w:rsidRDefault="00FF0A41" w:rsidP="00FF0A41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E0979">
        <w:rPr>
          <w:rFonts w:eastAsia="Calibri" w:cstheme="minorHAnsi"/>
          <w:color w:val="000000"/>
        </w:rPr>
        <w:lastRenderedPageBreak/>
        <w:t>Jubilados: $100</w:t>
      </w:r>
    </w:p>
    <w:p w:rsidR="00FF0A41" w:rsidRPr="00FE0979" w:rsidRDefault="00FF0A41" w:rsidP="00FF0A41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E0979">
        <w:rPr>
          <w:rFonts w:eastAsia="Calibri" w:cstheme="minorHAnsi"/>
          <w:color w:val="000000"/>
        </w:rPr>
        <w:t>Menores de 12 años gratis, acompañados por un mayor.</w:t>
      </w:r>
    </w:p>
    <w:p w:rsidR="00FF0A41" w:rsidRPr="00FE0979" w:rsidRDefault="00FF0A41" w:rsidP="00FF0A41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E0979">
        <w:rPr>
          <w:rFonts w:eastAsia="Calibri" w:cstheme="minorHAnsi"/>
          <w:color w:val="000000"/>
        </w:rPr>
        <w:t>Horarios: Sábado 6, Domingo 7 y Lunes 8, de 12 a 22:30 hs | Martes 9: de 12 a 21 hs</w:t>
      </w:r>
      <w:r w:rsidRPr="00FE0979">
        <w:rPr>
          <w:rFonts w:eastAsia="Calibri" w:cstheme="minorHAnsi"/>
          <w:color w:val="000000"/>
        </w:rPr>
        <w:tab/>
      </w:r>
    </w:p>
    <w:p w:rsidR="00FF0A41" w:rsidRPr="00FE0979" w:rsidRDefault="00FF0A41" w:rsidP="00FF0A41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E0979">
        <w:rPr>
          <w:rFonts w:eastAsia="Calibri" w:cstheme="minorHAnsi"/>
          <w:color w:val="000000"/>
        </w:rPr>
        <w:t xml:space="preserve">Más información sobre promociones especiales en </w:t>
      </w:r>
      <w:hyperlink r:id="rId7">
        <w:r w:rsidRPr="00FE0979">
          <w:rPr>
            <w:rFonts w:eastAsia="Calibri" w:cstheme="minorHAnsi"/>
            <w:color w:val="0000FF"/>
            <w:u w:val="single"/>
          </w:rPr>
          <w:t>www.caminosysabores.com.ar</w:t>
        </w:r>
      </w:hyperlink>
      <w:r w:rsidRPr="00FE0979">
        <w:rPr>
          <w:rFonts w:eastAsia="Calibri" w:cstheme="minorHAnsi"/>
          <w:color w:val="000000"/>
        </w:rPr>
        <w:t xml:space="preserve"> </w:t>
      </w:r>
    </w:p>
    <w:p w:rsidR="004014F0" w:rsidRPr="00941874" w:rsidRDefault="004014F0" w:rsidP="00941874">
      <w:pPr>
        <w:shd w:val="clear" w:color="auto" w:fill="FFFFFF" w:themeFill="background1"/>
        <w:jc w:val="both"/>
      </w:pPr>
    </w:p>
    <w:p w:rsidR="002E70AE" w:rsidRPr="00941874" w:rsidRDefault="002E70AE" w:rsidP="00941874">
      <w:pPr>
        <w:shd w:val="clear" w:color="auto" w:fill="FFFFFF" w:themeFill="background1"/>
        <w:jc w:val="both"/>
      </w:pPr>
    </w:p>
    <w:sectPr w:rsidR="002E70AE" w:rsidRPr="00941874" w:rsidSect="00420B75">
      <w:headerReference w:type="default" r:id="rId8"/>
      <w:footerReference w:type="default" r:id="rId9"/>
      <w:pgSz w:w="11906" w:h="16838" w:code="9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8D" w:rsidRDefault="00D62B8D" w:rsidP="004014F0">
      <w:pPr>
        <w:spacing w:after="0" w:line="240" w:lineRule="auto"/>
      </w:pPr>
      <w:r>
        <w:separator/>
      </w:r>
    </w:p>
  </w:endnote>
  <w:endnote w:type="continuationSeparator" w:id="0">
    <w:p w:rsidR="00D62B8D" w:rsidRDefault="00D62B8D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8D" w:rsidRDefault="00D62B8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6C4815F" wp14:editId="4BA40E2D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8D" w:rsidRDefault="00D62B8D" w:rsidP="004014F0">
      <w:pPr>
        <w:spacing w:after="0" w:line="240" w:lineRule="auto"/>
      </w:pPr>
      <w:r>
        <w:separator/>
      </w:r>
    </w:p>
  </w:footnote>
  <w:footnote w:type="continuationSeparator" w:id="0">
    <w:p w:rsidR="00D62B8D" w:rsidRDefault="00D62B8D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8D" w:rsidRDefault="00D62B8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4341DF7" wp14:editId="2E6E411B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017EC"/>
    <w:rsid w:val="00051B76"/>
    <w:rsid w:val="000D797D"/>
    <w:rsid w:val="00125134"/>
    <w:rsid w:val="00140900"/>
    <w:rsid w:val="00147D27"/>
    <w:rsid w:val="00157832"/>
    <w:rsid w:val="0022449D"/>
    <w:rsid w:val="002E70AE"/>
    <w:rsid w:val="003B7160"/>
    <w:rsid w:val="004014F0"/>
    <w:rsid w:val="00420B75"/>
    <w:rsid w:val="00490EAB"/>
    <w:rsid w:val="004D0CA1"/>
    <w:rsid w:val="00602909"/>
    <w:rsid w:val="00641D71"/>
    <w:rsid w:val="006501AD"/>
    <w:rsid w:val="00653B6E"/>
    <w:rsid w:val="006B1B15"/>
    <w:rsid w:val="006F6322"/>
    <w:rsid w:val="007B0E52"/>
    <w:rsid w:val="007B0F3D"/>
    <w:rsid w:val="007F6C15"/>
    <w:rsid w:val="008037C8"/>
    <w:rsid w:val="00856703"/>
    <w:rsid w:val="0087760A"/>
    <w:rsid w:val="008D2E62"/>
    <w:rsid w:val="00941874"/>
    <w:rsid w:val="0097338D"/>
    <w:rsid w:val="00A002E0"/>
    <w:rsid w:val="00A45524"/>
    <w:rsid w:val="00B23710"/>
    <w:rsid w:val="00B25DD1"/>
    <w:rsid w:val="00B33578"/>
    <w:rsid w:val="00B40A82"/>
    <w:rsid w:val="00BF23D3"/>
    <w:rsid w:val="00C30D9F"/>
    <w:rsid w:val="00C4501D"/>
    <w:rsid w:val="00CF20DB"/>
    <w:rsid w:val="00D549D7"/>
    <w:rsid w:val="00D62B8D"/>
    <w:rsid w:val="00E00D87"/>
    <w:rsid w:val="00E00E47"/>
    <w:rsid w:val="00E710B3"/>
    <w:rsid w:val="00ED576F"/>
    <w:rsid w:val="00F32CEB"/>
    <w:rsid w:val="00F66941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DA14FCA-9D0B-4F11-8CC2-1479723D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549D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20B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4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4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inosysabores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4D41-6603-4D7F-A217-7D0B5263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Calderón</dc:creator>
  <cp:lastModifiedBy>Eliana Esnaola</cp:lastModifiedBy>
  <cp:revision>5</cp:revision>
  <cp:lastPrinted>2019-06-11T18:33:00Z</cp:lastPrinted>
  <dcterms:created xsi:type="dcterms:W3CDTF">2019-06-13T00:22:00Z</dcterms:created>
  <dcterms:modified xsi:type="dcterms:W3CDTF">2019-06-13T00:34:00Z</dcterms:modified>
</cp:coreProperties>
</file>