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E" w:rsidRDefault="001931B7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</w:pPr>
      <w:r>
        <w:rPr>
          <w:rFonts w:asciiTheme="minorHAnsi" w:hAnsiTheme="minorHAnsi" w:cs="Tahoma"/>
          <w:b/>
          <w:bCs/>
          <w:color w:val="000000" w:themeColor="text1"/>
          <w:sz w:val="40"/>
          <w:szCs w:val="22"/>
        </w:rPr>
        <w:t>Cocinas, torneos y un boom de ventas marcaron el último día de la feria</w:t>
      </w:r>
    </w:p>
    <w:p w:rsidR="001931B7" w:rsidRDefault="001931B7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Los miles de visitantes que se acercaron a La Rural pudieron disfrutar de las recetas de los </w:t>
      </w:r>
      <w:r w:rsidR="00601EF1"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>cocineros</w:t>
      </w:r>
      <w:r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 más famosos y deleitarse con </w:t>
      </w:r>
      <w:proofErr w:type="spellStart"/>
      <w:r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>Innobar</w:t>
      </w:r>
      <w:proofErr w:type="spellEnd"/>
      <w:r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, la competencia de </w:t>
      </w:r>
      <w:proofErr w:type="spellStart"/>
      <w:r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>bartenders</w:t>
      </w:r>
      <w:proofErr w:type="spellEnd"/>
      <w:r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. Pero los grandes protagonistas fueron sin duda los productos regionales </w:t>
      </w:r>
      <w:r w:rsidR="003C1BFA">
        <w:rPr>
          <w:rFonts w:asciiTheme="minorHAnsi" w:hAnsiTheme="minorHAnsi" w:cs="Tahoma"/>
          <w:b/>
          <w:bCs/>
          <w:i/>
          <w:color w:val="000000" w:themeColor="text1"/>
          <w:sz w:val="22"/>
          <w:szCs w:val="22"/>
        </w:rPr>
        <w:t xml:space="preserve">provenientes de diferentes puntos del país. </w:t>
      </w:r>
    </w:p>
    <w:p w:rsidR="00B730AB" w:rsidRDefault="00C33BDE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Cuando</w:t>
      </w:r>
      <w:r w:rsidR="003C1BF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Nicolás Nieto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se alzó con el primer premio del torneo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Innobar</w:t>
      </w:r>
      <w:proofErr w:type="spellEnd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en la cocina Sabores Gourmet, la 14° edición de Caminos y Sabores lleg</w:t>
      </w:r>
      <w:r w:rsid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ó su fin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. 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>“</w:t>
      </w:r>
      <w:r w:rsidR="003C1BFA">
        <w:rPr>
          <w:rFonts w:asciiTheme="minorHAnsi" w:hAnsiTheme="minorHAnsi" w:cs="Tahoma"/>
          <w:bCs/>
          <w:color w:val="000000" w:themeColor="text1"/>
          <w:sz w:val="22"/>
          <w:szCs w:val="22"/>
        </w:rPr>
        <w:t>Estoy muy contento porque se trata de una competencia que te hace salir de la zona de confort  y revalorizar los productos más ancestrales y elaborados por los pequeños productores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”, afirmó el 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uruguayo</w:t>
      </w:r>
      <w:r w:rsidR="003C1BF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>ganador de la competencia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</w:t>
      </w:r>
      <w:proofErr w:type="spellStart"/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>bartenders</w:t>
      </w:r>
      <w:proofErr w:type="spellEnd"/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>, qu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>ien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cautivó 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con su trago 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>al prestigioso jurado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que incluía representantes de Perú y México. 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Su preparación </w:t>
      </w:r>
      <w:r w:rsidR="003C1BFA">
        <w:rPr>
          <w:rFonts w:asciiTheme="minorHAnsi" w:hAnsiTheme="minorHAnsi" w:cs="Tahoma"/>
          <w:bCs/>
          <w:color w:val="000000" w:themeColor="text1"/>
          <w:sz w:val="22"/>
          <w:szCs w:val="22"/>
        </w:rPr>
        <w:t>trataba de captar los aromas charrúas, con hierbas y frutos nativos, mix de t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é</w:t>
      </w:r>
      <w:r w:rsidR="003C1BF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botánicos y jugo de pitanga y guayabo destilado. De esta manera, los sabores olvidados del Uruguay se destacaron 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sobre el resto de las 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creaciones de </w:t>
      </w:r>
      <w:r w:rsidR="00FF282A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los otros 24 participantes. </w:t>
      </w:r>
    </w:p>
    <w:p w:rsidR="00B730AB" w:rsidRDefault="00FF282A" w:rsidP="00C33BDE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El público siguió minuto a minuto todos los detalles de la competencia 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>y muchos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,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incluso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,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se animaban a sacar sus celulares para filmar la receta y poder disfrutarla en la comodidad de sus casas. Otra muestra de la gran pasión de los argentinos por la gastronomía y los productos regionales. En estos cuatro días, </w:t>
      </w:r>
      <w:r w:rsidR="00C33BDE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el predio de La Rural </w:t>
      </w:r>
      <w:r w:rsidR="00B730A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recibió a más de 90.000 personas que eligieron pasar su fin de semana largo deleitándose con las exquisiteces de más de 400 expositores provenientes de todo el país. </w:t>
      </w:r>
    </w:p>
    <w:p w:rsidR="00323C75" w:rsidRPr="000447CB" w:rsidRDefault="00B730AB" w:rsidP="000447C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También fueron 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de la partida casi 40 cocineros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que compartieron sus secretos y mejores recetas al público. </w:t>
      </w:r>
      <w:r w:rsidR="00C33BDE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Al cierre del día, en la Plaza del Sabor, </w:t>
      </w:r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fiel a su estilo patagónico, </w:t>
      </w:r>
      <w:r w:rsidR="00C33BDE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Pablo </w:t>
      </w:r>
      <w:proofErr w:type="spellStart"/>
      <w:r w:rsidR="00C33BDE">
        <w:rPr>
          <w:rFonts w:asciiTheme="minorHAnsi" w:hAnsiTheme="minorHAnsi" w:cs="Tahoma"/>
          <w:bCs/>
          <w:color w:val="000000" w:themeColor="text1"/>
          <w:sz w:val="22"/>
          <w:szCs w:val="22"/>
        </w:rPr>
        <w:t>Buzzo</w:t>
      </w:r>
      <w:proofErr w:type="spellEnd"/>
      <w:r w:rsidR="00C33BDE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cocinó </w:t>
      </w:r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un</w:t>
      </w:r>
      <w:r w:rsidR="00C33BDE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lomo de guanaco. Un </w:t>
      </w:r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poco</w:t>
      </w:r>
      <w:r w:rsidR="00C33BDE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antes, y luego de destinar largo rato a sacarse </w:t>
      </w:r>
      <w:proofErr w:type="spellStart"/>
      <w:r w:rsidR="00C33BDE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selfies</w:t>
      </w:r>
      <w:proofErr w:type="spellEnd"/>
      <w:r w:rsidR="00C33BDE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con el público</w:t>
      </w:r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que hizo cola para ese fin</w:t>
      </w:r>
      <w:r w:rsidR="00C33BDE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</w:t>
      </w:r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Santiago </w:t>
      </w:r>
      <w:proofErr w:type="spellStart"/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Giorgini</w:t>
      </w:r>
      <w:proofErr w:type="spellEnd"/>
      <w:r w:rsidR="00323C75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preparó un sándwich de pechito de cerdo en pan de calabaza, para demostrar que comer “rico y saludable ¡es posible!”</w:t>
      </w:r>
    </w:p>
    <w:p w:rsidR="007661F2" w:rsidRPr="007661F2" w:rsidRDefault="00323C75" w:rsidP="007661F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Más temprano, entre expositores entusiasmados y público sorprendido, las co</w:t>
      </w:r>
      <w:r w:rsid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cinas fueron marcando tendencia</w:t>
      </w: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de la mano de</w:t>
      </w:r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reconocidos chefs de todo el país. </w:t>
      </w:r>
      <w:r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Como</w:t>
      </w:r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Flavio </w:t>
      </w:r>
      <w:proofErr w:type="spellStart"/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Carusso</w:t>
      </w:r>
      <w:proofErr w:type="spellEnd"/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 Gonzalo Bello</w:t>
      </w:r>
      <w:r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que hicieron su</w:t>
      </w:r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jamón de cerdo laqueado a la cerveza artesanal y miel</w:t>
      </w:r>
      <w:r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o 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como </w:t>
      </w:r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Ramón González</w:t>
      </w:r>
      <w:r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que </w:t>
      </w:r>
      <w:r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con su</w:t>
      </w:r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pollo de campo relleno con queso de </w:t>
      </w:r>
      <w:proofErr w:type="spellStart"/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Tafí</w:t>
      </w:r>
      <w:proofErr w:type="spellEnd"/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del Valle y salsa de arándanos</w:t>
      </w:r>
      <w:r w:rsid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honró en este 9 de julio a su querida Tucumán</w:t>
      </w:r>
      <w:r w:rsidR="001E55ED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.</w:t>
      </w:r>
      <w:r w:rsidR="000447CB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r w:rsid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En el medio, </w:t>
      </w:r>
      <w:r w:rsidR="000447CB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Ale </w:t>
      </w:r>
      <w:proofErr w:type="spellStart"/>
      <w:r w:rsidR="000447CB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Temporini</w:t>
      </w:r>
      <w:proofErr w:type="spellEnd"/>
      <w:r w:rsidR="000447CB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pasó por Sabores Gourmet con una receta de </w:t>
      </w:r>
      <w:proofErr w:type="spellStart"/>
      <w:r w:rsidR="000447CB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>ciabatta</w:t>
      </w:r>
      <w:proofErr w:type="spellEnd"/>
      <w:r w:rsidR="000447CB" w:rsidRPr="000447CB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para difundir la “cocina sin gluten”</w:t>
      </w:r>
      <w:r w:rsidR="007661F2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,</w:t>
      </w:r>
      <w:r w:rsidR="000447CB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Maxi Van Oyen preparó un arroz cremoso bajo la consigna “cocina argentina de todos los días”, donde se lucieron las cacerolas, sartenes y ollas de la firma </w:t>
      </w:r>
      <w:proofErr w:type="spellStart"/>
      <w:r w:rsidR="000447CB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Essen</w:t>
      </w:r>
      <w:proofErr w:type="spellEnd"/>
      <w:r w:rsidR="007661F2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 Joaquina </w:t>
      </w:r>
      <w:proofErr w:type="spellStart"/>
      <w:r w:rsidR="007661F2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Laffaye</w:t>
      </w:r>
      <w:proofErr w:type="spellEnd"/>
      <w:r w:rsidR="007661F2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elaboró el pastel Pecan Pie para demostrar cómo se cocina esta fruta seca que se destaca por su calidad nutricional y alto valor energético.</w:t>
      </w:r>
    </w:p>
    <w:p w:rsidR="006C43A3" w:rsidRDefault="007661F2" w:rsidP="007661F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lastRenderedPageBreak/>
        <w:t xml:space="preserve">En los auditorios, </w:t>
      </w:r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Natalia Tejada y Mónica Montes Roberts co</w:t>
      </w: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mpartieron</w:t>
      </w:r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“Valle del Río Chubut: sabores, historias y paisajes de la Patagonia”</w:t>
      </w: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de la marca </w:t>
      </w:r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Niña Federica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,</w:t>
      </w:r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Diego Ferrero di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o</w:t>
      </w:r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“la vuelta al mundo en 9 </w:t>
      </w:r>
      <w:proofErr w:type="spellStart"/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blend</w:t>
      </w: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s</w:t>
      </w:r>
      <w:proofErr w:type="spellEnd"/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especias”, una experiencia sensorial sin desperdicios</w:t>
      </w: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y </w:t>
      </w:r>
      <w:proofErr w:type="spellStart"/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Analía</w:t>
      </w:r>
      <w:proofErr w:type="spellEnd"/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  <w:proofErr w:type="spellStart"/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Mastroianni</w:t>
      </w:r>
      <w:proofErr w:type="spellEnd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,</w:t>
      </w:r>
      <w:r w:rsidR="001E55ED"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de Barba Roja, disertó sobre “maridaje de cervezas artesanales”.</w:t>
      </w:r>
      <w:r w:rsidR="006C43A3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</w:p>
    <w:p w:rsidR="001931B7" w:rsidRDefault="006C43A3" w:rsidP="007661F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Mientras se sucedían las charlas y las clases de cocina, la gran cantidad de público que asistió a La Rural seguía comprando y llenando sus changuitos. Las fuertes ventas que se registraron durante los cuatro días que duró la feria dibujó la sonrisa de muchos expositores. Como la de los tres socios de </w:t>
      </w:r>
      <w:proofErr w:type="spellStart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>Tandilia</w:t>
      </w:r>
      <w:proofErr w:type="spellEnd"/>
      <w:r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un emprendimiento de cerveza artesanal nacido en Tandil hace apenas tres años </w:t>
      </w:r>
      <w:r w:rsid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>que en su corto camino y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con el apoyo del </w:t>
      </w:r>
      <w:r w:rsid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>Banco Nación p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>udieron</w:t>
      </w:r>
      <w:r w:rsid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ampliar su producción</w:t>
      </w:r>
      <w:r w:rsidR="00601EF1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 encarar la etapa de crecimiento</w:t>
      </w:r>
      <w:r w:rsid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>. Las cinco variedades (</w:t>
      </w:r>
      <w:r w:rsidR="001931B7" w:rsidRP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rubia, roja, </w:t>
      </w:r>
      <w:proofErr w:type="spellStart"/>
      <w:r w:rsidR="001931B7" w:rsidRP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>old</w:t>
      </w:r>
      <w:proofErr w:type="spellEnd"/>
      <w:r w:rsidR="001931B7" w:rsidRP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ale, negra y con miel</w:t>
      </w:r>
      <w:r w:rsidR="001931B7">
        <w:rPr>
          <w:rFonts w:asciiTheme="minorHAnsi" w:hAnsiTheme="minorHAnsi" w:cs="Tahoma"/>
          <w:bCs/>
          <w:color w:val="000000" w:themeColor="text1"/>
          <w:sz w:val="22"/>
          <w:szCs w:val="22"/>
        </w:rPr>
        <w:t>) fueron todo un éxito en la feria.</w:t>
      </w:r>
    </w:p>
    <w:p w:rsidR="00831608" w:rsidRDefault="00E1184C" w:rsidP="001E55ED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La 14va edición de la feria contó con el apoyo del Banco Nación, el Gobierno de la Ciudad de Buenos Aires y el Ministerio de Turismo de la Nación. Además, fueron auspiciantes la Provincia de Buenos Aires, Provincia Seguros, Club </w:t>
      </w:r>
      <w:proofErr w:type="spellStart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Bonvivir</w:t>
      </w:r>
      <w:proofErr w:type="spellEnd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el canal Gourmet, el Hotel Meliá, Naranja y </w:t>
      </w:r>
      <w:proofErr w:type="spellStart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Map</w:t>
      </w:r>
      <w:proofErr w:type="spellEnd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of </w:t>
      </w:r>
      <w:proofErr w:type="spellStart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Agriculture</w:t>
      </w:r>
      <w:proofErr w:type="spellEnd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. A su vez, aportaron contenidos a </w:t>
      </w:r>
      <w:r w:rsid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la feria</w:t>
      </w: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el IPCVA (Instituto de Promoción de la Carne de Vaca Argentina), UTHGRA (Unión de Trabajadores del Turismo, Hoteleros y </w:t>
      </w:r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br/>
        <w:t>Gastronómicos de la República Argentina), su</w:t>
      </w:r>
      <w:bookmarkStart w:id="0" w:name="_GoBack"/>
      <w:bookmarkEnd w:id="0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permercados </w:t>
      </w:r>
      <w:proofErr w:type="spellStart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Makro</w:t>
      </w:r>
      <w:proofErr w:type="spellEnd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, </w:t>
      </w:r>
      <w:proofErr w:type="spellStart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>Essen</w:t>
      </w:r>
      <w:proofErr w:type="spellEnd"/>
      <w:r w:rsidRPr="007661F2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y Barbie.</w:t>
      </w:r>
    </w:p>
    <w:sectPr w:rsidR="00831608" w:rsidSect="00880CB7">
      <w:headerReference w:type="default" r:id="rId8"/>
      <w:footerReference w:type="default" r:id="rId9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0B" w:rsidRDefault="000A0A0B" w:rsidP="00890197">
      <w:pPr>
        <w:spacing w:after="0" w:line="240" w:lineRule="auto"/>
      </w:pPr>
      <w:r>
        <w:separator/>
      </w:r>
    </w:p>
  </w:endnote>
  <w:endnote w:type="continuationSeparator" w:id="0">
    <w:p w:rsidR="000A0A0B" w:rsidRDefault="000A0A0B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7D14A36" wp14:editId="4318CB37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0B" w:rsidRDefault="000A0A0B" w:rsidP="00890197">
      <w:pPr>
        <w:spacing w:after="0" w:line="240" w:lineRule="auto"/>
      </w:pPr>
      <w:r>
        <w:separator/>
      </w:r>
    </w:p>
  </w:footnote>
  <w:footnote w:type="continuationSeparator" w:id="0">
    <w:p w:rsidR="000A0A0B" w:rsidRDefault="000A0A0B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D3CA36F" wp14:editId="5A569CFC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447CB"/>
    <w:rsid w:val="00062C76"/>
    <w:rsid w:val="00080F7C"/>
    <w:rsid w:val="00086076"/>
    <w:rsid w:val="00097785"/>
    <w:rsid w:val="000A0A0B"/>
    <w:rsid w:val="000B063C"/>
    <w:rsid w:val="000B2365"/>
    <w:rsid w:val="000C0176"/>
    <w:rsid w:val="000C0E15"/>
    <w:rsid w:val="000C66CF"/>
    <w:rsid w:val="000E1F7B"/>
    <w:rsid w:val="00104DC1"/>
    <w:rsid w:val="001060FE"/>
    <w:rsid w:val="00125F9E"/>
    <w:rsid w:val="0013494B"/>
    <w:rsid w:val="00160897"/>
    <w:rsid w:val="00162B5A"/>
    <w:rsid w:val="00164DEA"/>
    <w:rsid w:val="001675EE"/>
    <w:rsid w:val="00192175"/>
    <w:rsid w:val="001931B7"/>
    <w:rsid w:val="001B55C4"/>
    <w:rsid w:val="001C344D"/>
    <w:rsid w:val="001C42E0"/>
    <w:rsid w:val="001D7B4B"/>
    <w:rsid w:val="001E55ED"/>
    <w:rsid w:val="0020428E"/>
    <w:rsid w:val="00210002"/>
    <w:rsid w:val="00226483"/>
    <w:rsid w:val="00242CAD"/>
    <w:rsid w:val="00280FE9"/>
    <w:rsid w:val="002B0D9D"/>
    <w:rsid w:val="002D28B4"/>
    <w:rsid w:val="002D4C17"/>
    <w:rsid w:val="002E7B56"/>
    <w:rsid w:val="002F335A"/>
    <w:rsid w:val="00323C75"/>
    <w:rsid w:val="00324BC8"/>
    <w:rsid w:val="00324E11"/>
    <w:rsid w:val="00335F80"/>
    <w:rsid w:val="0036509C"/>
    <w:rsid w:val="00376A17"/>
    <w:rsid w:val="003B46CE"/>
    <w:rsid w:val="003B647D"/>
    <w:rsid w:val="003C1BFA"/>
    <w:rsid w:val="00462815"/>
    <w:rsid w:val="00476CF2"/>
    <w:rsid w:val="004C5C3E"/>
    <w:rsid w:val="004E2EE6"/>
    <w:rsid w:val="00505658"/>
    <w:rsid w:val="00542097"/>
    <w:rsid w:val="0054764F"/>
    <w:rsid w:val="00560795"/>
    <w:rsid w:val="005812D4"/>
    <w:rsid w:val="005A58D1"/>
    <w:rsid w:val="005A5DC0"/>
    <w:rsid w:val="005B4DF1"/>
    <w:rsid w:val="005D506A"/>
    <w:rsid w:val="005D757E"/>
    <w:rsid w:val="005F3B80"/>
    <w:rsid w:val="00600C9F"/>
    <w:rsid w:val="00601EF1"/>
    <w:rsid w:val="0060294B"/>
    <w:rsid w:val="00607017"/>
    <w:rsid w:val="00631FA3"/>
    <w:rsid w:val="00636DAA"/>
    <w:rsid w:val="00643CEA"/>
    <w:rsid w:val="00653B70"/>
    <w:rsid w:val="00687867"/>
    <w:rsid w:val="006B0610"/>
    <w:rsid w:val="006B4142"/>
    <w:rsid w:val="006C3447"/>
    <w:rsid w:val="006C43A3"/>
    <w:rsid w:val="006C4C6B"/>
    <w:rsid w:val="006F6801"/>
    <w:rsid w:val="0070024C"/>
    <w:rsid w:val="0071360B"/>
    <w:rsid w:val="00726A68"/>
    <w:rsid w:val="007416F6"/>
    <w:rsid w:val="007661F2"/>
    <w:rsid w:val="00766BB3"/>
    <w:rsid w:val="007711FC"/>
    <w:rsid w:val="00772165"/>
    <w:rsid w:val="00784C62"/>
    <w:rsid w:val="00804BDA"/>
    <w:rsid w:val="00814072"/>
    <w:rsid w:val="00831608"/>
    <w:rsid w:val="00840082"/>
    <w:rsid w:val="008706FE"/>
    <w:rsid w:val="00880CB7"/>
    <w:rsid w:val="0088195A"/>
    <w:rsid w:val="00890197"/>
    <w:rsid w:val="00890D9E"/>
    <w:rsid w:val="00892391"/>
    <w:rsid w:val="008A0F46"/>
    <w:rsid w:val="008B7D04"/>
    <w:rsid w:val="008F75F5"/>
    <w:rsid w:val="00916726"/>
    <w:rsid w:val="00925D73"/>
    <w:rsid w:val="00945769"/>
    <w:rsid w:val="009C0E1F"/>
    <w:rsid w:val="009C1573"/>
    <w:rsid w:val="00A03358"/>
    <w:rsid w:val="00A25444"/>
    <w:rsid w:val="00A27909"/>
    <w:rsid w:val="00A366AC"/>
    <w:rsid w:val="00A50E6F"/>
    <w:rsid w:val="00A62249"/>
    <w:rsid w:val="00AA7650"/>
    <w:rsid w:val="00AB6649"/>
    <w:rsid w:val="00AC66F6"/>
    <w:rsid w:val="00AE5112"/>
    <w:rsid w:val="00B102A9"/>
    <w:rsid w:val="00B35F56"/>
    <w:rsid w:val="00B455AA"/>
    <w:rsid w:val="00B53619"/>
    <w:rsid w:val="00B730AB"/>
    <w:rsid w:val="00B76B28"/>
    <w:rsid w:val="00B8036A"/>
    <w:rsid w:val="00B85325"/>
    <w:rsid w:val="00B90D19"/>
    <w:rsid w:val="00B96914"/>
    <w:rsid w:val="00B96D28"/>
    <w:rsid w:val="00BA01B4"/>
    <w:rsid w:val="00BA553F"/>
    <w:rsid w:val="00BB73FD"/>
    <w:rsid w:val="00BE05A3"/>
    <w:rsid w:val="00BE239A"/>
    <w:rsid w:val="00C04A8C"/>
    <w:rsid w:val="00C15B06"/>
    <w:rsid w:val="00C21D4D"/>
    <w:rsid w:val="00C25726"/>
    <w:rsid w:val="00C33BDE"/>
    <w:rsid w:val="00C72888"/>
    <w:rsid w:val="00C767BC"/>
    <w:rsid w:val="00CC0F48"/>
    <w:rsid w:val="00CC39BA"/>
    <w:rsid w:val="00CC3B0A"/>
    <w:rsid w:val="00CD2D9E"/>
    <w:rsid w:val="00D217C3"/>
    <w:rsid w:val="00D25EE2"/>
    <w:rsid w:val="00D307F7"/>
    <w:rsid w:val="00D40A2E"/>
    <w:rsid w:val="00D468CB"/>
    <w:rsid w:val="00D85D61"/>
    <w:rsid w:val="00DA27E7"/>
    <w:rsid w:val="00DA3B8F"/>
    <w:rsid w:val="00DB3E1B"/>
    <w:rsid w:val="00DC09D0"/>
    <w:rsid w:val="00DE0E50"/>
    <w:rsid w:val="00DE370A"/>
    <w:rsid w:val="00E1184C"/>
    <w:rsid w:val="00E17AB9"/>
    <w:rsid w:val="00E4431C"/>
    <w:rsid w:val="00E7083E"/>
    <w:rsid w:val="00E8008E"/>
    <w:rsid w:val="00E844D9"/>
    <w:rsid w:val="00E85CFB"/>
    <w:rsid w:val="00E96389"/>
    <w:rsid w:val="00EA2411"/>
    <w:rsid w:val="00EC1227"/>
    <w:rsid w:val="00EC6381"/>
    <w:rsid w:val="00EC6D5D"/>
    <w:rsid w:val="00EC710D"/>
    <w:rsid w:val="00EC7F6E"/>
    <w:rsid w:val="00ED139F"/>
    <w:rsid w:val="00F247EC"/>
    <w:rsid w:val="00F57949"/>
    <w:rsid w:val="00F8068F"/>
    <w:rsid w:val="00F839ED"/>
    <w:rsid w:val="00F83EB0"/>
    <w:rsid w:val="00FD1B41"/>
    <w:rsid w:val="00FF282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3</cp:revision>
  <cp:lastPrinted>2018-07-09T17:30:00Z</cp:lastPrinted>
  <dcterms:created xsi:type="dcterms:W3CDTF">2018-07-09T23:23:00Z</dcterms:created>
  <dcterms:modified xsi:type="dcterms:W3CDTF">2018-07-09T23:27:00Z</dcterms:modified>
</cp:coreProperties>
</file>