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A1A" w:rsidRPr="00742414" w:rsidRDefault="00D47A1A" w:rsidP="002E0FE1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szCs w:val="28"/>
          <w:lang w:eastAsia="es-AR"/>
        </w:rPr>
      </w:pPr>
      <w:bookmarkStart w:id="0" w:name="_GoBack"/>
      <w:bookmarkEnd w:id="0"/>
      <w:r w:rsidRPr="00742414">
        <w:rPr>
          <w:rFonts w:eastAsia="Times New Roman" w:cs="Arial"/>
          <w:b/>
          <w:color w:val="222222"/>
          <w:sz w:val="28"/>
          <w:szCs w:val="28"/>
          <w:lang w:eastAsia="es-AR"/>
        </w:rPr>
        <w:t>Caminos y Sabores</w:t>
      </w:r>
      <w:r w:rsidR="00742414">
        <w:rPr>
          <w:rFonts w:eastAsia="Times New Roman" w:cs="Arial"/>
          <w:b/>
          <w:color w:val="222222"/>
          <w:sz w:val="28"/>
          <w:szCs w:val="28"/>
          <w:lang w:eastAsia="es-AR"/>
        </w:rPr>
        <w:t xml:space="preserve"> abre </w:t>
      </w:r>
      <w:r w:rsidR="00BE2C8C">
        <w:rPr>
          <w:rFonts w:eastAsia="Times New Roman" w:cs="Arial"/>
          <w:b/>
          <w:color w:val="222222"/>
          <w:sz w:val="28"/>
          <w:szCs w:val="28"/>
          <w:lang w:eastAsia="es-AR"/>
        </w:rPr>
        <w:t xml:space="preserve">las </w:t>
      </w:r>
      <w:r w:rsidR="00742414">
        <w:rPr>
          <w:rFonts w:eastAsia="Times New Roman" w:cs="Arial"/>
          <w:b/>
          <w:color w:val="222222"/>
          <w:sz w:val="28"/>
          <w:szCs w:val="28"/>
          <w:lang w:eastAsia="es-AR"/>
        </w:rPr>
        <w:t>puertas comerciales</w:t>
      </w:r>
      <w:r w:rsidR="00BE2C8C">
        <w:rPr>
          <w:rFonts w:eastAsia="Times New Roman" w:cs="Arial"/>
          <w:b/>
          <w:color w:val="222222"/>
          <w:sz w:val="28"/>
          <w:szCs w:val="28"/>
          <w:lang w:eastAsia="es-AR"/>
        </w:rPr>
        <w:t xml:space="preserve"> del mundo </w:t>
      </w:r>
    </w:p>
    <w:p w:rsidR="002E0FE1" w:rsidRDefault="002E0FE1" w:rsidP="00CE3FDA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color w:val="222222"/>
          <w:sz w:val="28"/>
          <w:szCs w:val="28"/>
          <w:u w:val="single"/>
          <w:lang w:eastAsia="es-AR"/>
        </w:rPr>
      </w:pPr>
    </w:p>
    <w:p w:rsidR="002E0FE1" w:rsidRPr="00742414" w:rsidRDefault="00742414" w:rsidP="00CE3FDA">
      <w:pPr>
        <w:shd w:val="clear" w:color="auto" w:fill="FFFFFF"/>
        <w:spacing w:after="0" w:line="240" w:lineRule="auto"/>
        <w:jc w:val="both"/>
        <w:rPr>
          <w:rFonts w:eastAsia="Times New Roman" w:cs="Arial"/>
          <w:i/>
          <w:color w:val="222222"/>
          <w:lang w:eastAsia="es-AR"/>
        </w:rPr>
      </w:pPr>
      <w:r w:rsidRPr="00742414">
        <w:rPr>
          <w:rFonts w:eastAsia="Times New Roman" w:cs="Arial"/>
          <w:i/>
          <w:color w:val="222222"/>
          <w:lang w:eastAsia="es-AR"/>
        </w:rPr>
        <w:t xml:space="preserve">Por segundo año consecutivo, Caminos y Sabores organiza una Ronda de Negocios dentro de la feria. Un servicio pensado para ampliar las perspectivas comerciales de los expositores de todo el país. </w:t>
      </w:r>
      <w:r w:rsidR="00BE2C8C">
        <w:rPr>
          <w:rFonts w:eastAsia="Times New Roman" w:cs="Arial"/>
          <w:i/>
          <w:color w:val="222222"/>
          <w:lang w:eastAsia="es-AR"/>
        </w:rPr>
        <w:t xml:space="preserve">Esta vez, con impronta internacional. </w:t>
      </w:r>
    </w:p>
    <w:p w:rsidR="00742414" w:rsidRDefault="00742414" w:rsidP="00CE3FDA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es-AR"/>
        </w:rPr>
      </w:pPr>
    </w:p>
    <w:p w:rsidR="00D47A1A" w:rsidRPr="00D47A1A" w:rsidRDefault="00742414" w:rsidP="00CE3FDA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es-AR"/>
        </w:rPr>
      </w:pPr>
      <w:r>
        <w:rPr>
          <w:rFonts w:eastAsia="Times New Roman" w:cs="Arial"/>
          <w:color w:val="222222"/>
          <w:lang w:eastAsia="es-AR"/>
        </w:rPr>
        <w:t>Los días 7 y 8 de julio, de 14</w:t>
      </w:r>
      <w:r w:rsidR="00D01948">
        <w:rPr>
          <w:rFonts w:eastAsia="Times New Roman" w:cs="Arial"/>
          <w:color w:val="222222"/>
          <w:lang w:eastAsia="es-AR"/>
        </w:rPr>
        <w:t xml:space="preserve">:00 </w:t>
      </w:r>
      <w:r>
        <w:rPr>
          <w:rFonts w:eastAsia="Times New Roman" w:cs="Arial"/>
          <w:color w:val="222222"/>
          <w:lang w:eastAsia="es-AR"/>
        </w:rPr>
        <w:t>a 18</w:t>
      </w:r>
      <w:r w:rsidR="00D01948">
        <w:rPr>
          <w:rFonts w:eastAsia="Times New Roman" w:cs="Arial"/>
          <w:color w:val="222222"/>
          <w:lang w:eastAsia="es-AR"/>
        </w:rPr>
        <w:t>:30hs</w:t>
      </w:r>
      <w:r>
        <w:rPr>
          <w:rFonts w:eastAsia="Times New Roman" w:cs="Arial"/>
          <w:color w:val="222222"/>
          <w:lang w:eastAsia="es-AR"/>
        </w:rPr>
        <w:t xml:space="preserve">, y en el pabellón amarillo de La Rural, Caminos y Sabores pondrá en marcha la segunda edición de </w:t>
      </w:r>
      <w:r w:rsidR="00BE2C8C">
        <w:rPr>
          <w:rFonts w:eastAsia="Times New Roman" w:cs="Arial"/>
          <w:color w:val="222222"/>
          <w:lang w:eastAsia="es-AR"/>
        </w:rPr>
        <w:t>su</w:t>
      </w:r>
      <w:r>
        <w:rPr>
          <w:rFonts w:eastAsia="Times New Roman" w:cs="Arial"/>
          <w:color w:val="222222"/>
          <w:lang w:eastAsia="es-AR"/>
        </w:rPr>
        <w:t xml:space="preserve"> </w:t>
      </w:r>
      <w:r w:rsidRPr="00EB2BDA">
        <w:rPr>
          <w:rFonts w:eastAsia="Times New Roman" w:cs="Arial"/>
          <w:b/>
          <w:color w:val="222222"/>
          <w:lang w:eastAsia="es-AR"/>
        </w:rPr>
        <w:t>Ronda de Negocios</w:t>
      </w:r>
      <w:r>
        <w:rPr>
          <w:rFonts w:eastAsia="Times New Roman" w:cs="Arial"/>
          <w:color w:val="222222"/>
          <w:lang w:eastAsia="es-AR"/>
        </w:rPr>
        <w:t>. Esta vez, el encuentro es organiz</w:t>
      </w:r>
      <w:r w:rsidR="00EB2BDA">
        <w:rPr>
          <w:rFonts w:eastAsia="Times New Roman" w:cs="Arial"/>
          <w:color w:val="222222"/>
          <w:lang w:eastAsia="es-AR"/>
        </w:rPr>
        <w:t>ad</w:t>
      </w:r>
      <w:r>
        <w:rPr>
          <w:rFonts w:eastAsia="Times New Roman" w:cs="Arial"/>
          <w:color w:val="222222"/>
          <w:lang w:eastAsia="es-AR"/>
        </w:rPr>
        <w:t>o por</w:t>
      </w:r>
      <w:r w:rsidR="00BE2C8C">
        <w:rPr>
          <w:rFonts w:eastAsia="Times New Roman" w:cs="Arial"/>
          <w:color w:val="222222"/>
          <w:lang w:eastAsia="es-AR"/>
        </w:rPr>
        <w:t xml:space="preserve"> </w:t>
      </w:r>
      <w:proofErr w:type="spellStart"/>
      <w:r w:rsidR="00BE2C8C">
        <w:rPr>
          <w:rFonts w:eastAsia="Times New Roman" w:cs="Arial"/>
          <w:color w:val="222222"/>
          <w:lang w:eastAsia="es-AR"/>
        </w:rPr>
        <w:t>Exponenciar</w:t>
      </w:r>
      <w:proofErr w:type="spellEnd"/>
      <w:r w:rsidR="00BE2C8C">
        <w:rPr>
          <w:rFonts w:eastAsia="Times New Roman" w:cs="Arial"/>
          <w:color w:val="222222"/>
          <w:lang w:eastAsia="es-AR"/>
        </w:rPr>
        <w:t>, organizadores de</w:t>
      </w:r>
      <w:r>
        <w:rPr>
          <w:rFonts w:eastAsia="Times New Roman" w:cs="Arial"/>
          <w:color w:val="222222"/>
          <w:lang w:eastAsia="es-AR"/>
        </w:rPr>
        <w:t xml:space="preserve"> la feria</w:t>
      </w:r>
      <w:r w:rsidR="00BE2C8C">
        <w:rPr>
          <w:rFonts w:eastAsia="Times New Roman" w:cs="Arial"/>
          <w:color w:val="222222"/>
          <w:lang w:eastAsia="es-AR"/>
        </w:rPr>
        <w:t>,</w:t>
      </w:r>
      <w:r>
        <w:rPr>
          <w:rFonts w:eastAsia="Times New Roman" w:cs="Arial"/>
          <w:color w:val="222222"/>
          <w:lang w:eastAsia="es-AR"/>
        </w:rPr>
        <w:t xml:space="preserve"> junto al </w:t>
      </w:r>
      <w:r w:rsidR="00D47A1A" w:rsidRPr="00EB2BDA">
        <w:rPr>
          <w:rFonts w:eastAsia="Times New Roman" w:cs="Arial"/>
          <w:b/>
          <w:color w:val="222222"/>
          <w:lang w:eastAsia="es-AR"/>
        </w:rPr>
        <w:t>Ministerio de Agroindustria de la Nación</w:t>
      </w:r>
      <w:r w:rsidR="00D47A1A" w:rsidRPr="00D47A1A">
        <w:rPr>
          <w:rFonts w:eastAsia="Times New Roman" w:cs="Arial"/>
          <w:color w:val="222222"/>
          <w:lang w:eastAsia="es-AR"/>
        </w:rPr>
        <w:t xml:space="preserve"> a través de la Secretar</w:t>
      </w:r>
      <w:r>
        <w:rPr>
          <w:rFonts w:eastAsia="Times New Roman" w:cs="Arial"/>
          <w:color w:val="222222"/>
          <w:lang w:eastAsia="es-AR"/>
        </w:rPr>
        <w:t>í</w:t>
      </w:r>
      <w:r w:rsidR="00D47A1A" w:rsidRPr="00D47A1A">
        <w:rPr>
          <w:rFonts w:eastAsia="Times New Roman" w:cs="Arial"/>
          <w:color w:val="222222"/>
          <w:lang w:eastAsia="es-AR"/>
        </w:rPr>
        <w:t>a de Mercados Agroindustriales y la Secretar</w:t>
      </w:r>
      <w:r>
        <w:rPr>
          <w:rFonts w:eastAsia="Times New Roman" w:cs="Arial"/>
          <w:color w:val="222222"/>
          <w:lang w:eastAsia="es-AR"/>
        </w:rPr>
        <w:t>í</w:t>
      </w:r>
      <w:r w:rsidR="00D47A1A" w:rsidRPr="00D47A1A">
        <w:rPr>
          <w:rFonts w:eastAsia="Times New Roman" w:cs="Arial"/>
          <w:color w:val="222222"/>
          <w:lang w:eastAsia="es-AR"/>
        </w:rPr>
        <w:t>a de Agregado de Valor</w:t>
      </w:r>
      <w:r>
        <w:rPr>
          <w:rFonts w:eastAsia="Times New Roman" w:cs="Arial"/>
          <w:color w:val="222222"/>
          <w:lang w:eastAsia="es-AR"/>
        </w:rPr>
        <w:t>,</w:t>
      </w:r>
      <w:r w:rsidR="00D47A1A" w:rsidRPr="00D47A1A">
        <w:rPr>
          <w:rFonts w:eastAsia="Times New Roman" w:cs="Arial"/>
          <w:color w:val="222222"/>
          <w:lang w:eastAsia="es-AR"/>
        </w:rPr>
        <w:t xml:space="preserve">  y </w:t>
      </w:r>
      <w:proofErr w:type="spellStart"/>
      <w:r w:rsidR="00D47A1A" w:rsidRPr="00EB2BDA">
        <w:rPr>
          <w:rFonts w:eastAsia="Times New Roman" w:cs="Arial"/>
          <w:b/>
          <w:color w:val="222222"/>
          <w:lang w:eastAsia="es-AR"/>
        </w:rPr>
        <w:t>Proargentina</w:t>
      </w:r>
      <w:proofErr w:type="spellEnd"/>
      <w:r w:rsidR="00D47A1A" w:rsidRPr="00EB2BDA">
        <w:rPr>
          <w:rFonts w:eastAsia="Times New Roman" w:cs="Arial"/>
          <w:b/>
          <w:color w:val="222222"/>
          <w:lang w:eastAsia="es-AR"/>
        </w:rPr>
        <w:t>,</w:t>
      </w:r>
      <w:r w:rsidR="00D47A1A" w:rsidRPr="00D47A1A">
        <w:rPr>
          <w:rFonts w:eastAsia="Times New Roman" w:cs="Arial"/>
          <w:color w:val="222222"/>
          <w:lang w:eastAsia="es-AR"/>
        </w:rPr>
        <w:t xml:space="preserve"> </w:t>
      </w:r>
      <w:r>
        <w:rPr>
          <w:rFonts w:eastAsia="Times New Roman" w:cs="Arial"/>
          <w:color w:val="222222"/>
          <w:lang w:eastAsia="es-AR"/>
        </w:rPr>
        <w:t xml:space="preserve">el programa </w:t>
      </w:r>
      <w:r w:rsidR="00D47A1A" w:rsidRPr="00D47A1A">
        <w:rPr>
          <w:rFonts w:eastAsia="Times New Roman" w:cs="Arial"/>
          <w:color w:val="222222"/>
          <w:lang w:eastAsia="es-AR"/>
        </w:rPr>
        <w:t>dependiente de la Secretar</w:t>
      </w:r>
      <w:r>
        <w:rPr>
          <w:rFonts w:eastAsia="Times New Roman" w:cs="Arial"/>
          <w:color w:val="222222"/>
          <w:lang w:eastAsia="es-AR"/>
        </w:rPr>
        <w:t>í</w:t>
      </w:r>
      <w:r w:rsidR="00D47A1A" w:rsidRPr="00D47A1A">
        <w:rPr>
          <w:rFonts w:eastAsia="Times New Roman" w:cs="Arial"/>
          <w:color w:val="222222"/>
          <w:lang w:eastAsia="es-AR"/>
        </w:rPr>
        <w:t>a de Comercio Exterior del Ministerio de la Producción de la Nación.</w:t>
      </w:r>
    </w:p>
    <w:p w:rsidR="00D47A1A" w:rsidRPr="00CE3FDA" w:rsidRDefault="00D47A1A" w:rsidP="00CE3FDA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es-AR"/>
        </w:rPr>
      </w:pPr>
    </w:p>
    <w:p w:rsidR="000C59F2" w:rsidRPr="00020906" w:rsidRDefault="00742414" w:rsidP="000C59F2">
      <w:pPr>
        <w:shd w:val="clear" w:color="auto" w:fill="FFFFFF"/>
        <w:spacing w:after="0" w:line="240" w:lineRule="auto"/>
        <w:jc w:val="both"/>
        <w:rPr>
          <w:rFonts w:eastAsia="Times New Roman" w:cs="Arial"/>
          <w:lang w:eastAsia="es-AR"/>
        </w:rPr>
      </w:pPr>
      <w:r>
        <w:rPr>
          <w:rFonts w:eastAsia="Times New Roman" w:cs="Arial"/>
          <w:color w:val="222222"/>
          <w:lang w:eastAsia="es-AR"/>
        </w:rPr>
        <w:t>En la nueva edición de Caminos y Sabores, la feria que se realizará del 7 al 10 de julio en La Rural, l</w:t>
      </w:r>
      <w:r w:rsidR="00D47A1A" w:rsidRPr="00D47A1A">
        <w:rPr>
          <w:rFonts w:eastAsia="Times New Roman" w:cs="Arial"/>
          <w:color w:val="222222"/>
          <w:lang w:eastAsia="es-AR"/>
        </w:rPr>
        <w:t xml:space="preserve">a Ronda será </w:t>
      </w:r>
      <w:r>
        <w:rPr>
          <w:rFonts w:eastAsia="Times New Roman" w:cs="Arial"/>
          <w:color w:val="222222"/>
          <w:lang w:eastAsia="es-AR"/>
        </w:rPr>
        <w:t>m</w:t>
      </w:r>
      <w:r w:rsidR="00D47A1A" w:rsidRPr="00D47A1A">
        <w:rPr>
          <w:rFonts w:eastAsia="Times New Roman" w:cs="Arial"/>
          <w:color w:val="222222"/>
          <w:lang w:eastAsia="es-AR"/>
        </w:rPr>
        <w:t xml:space="preserve">ixta. </w:t>
      </w:r>
      <w:r>
        <w:rPr>
          <w:rFonts w:eastAsia="Times New Roman" w:cs="Arial"/>
          <w:color w:val="222222"/>
          <w:lang w:eastAsia="es-AR"/>
        </w:rPr>
        <w:t xml:space="preserve">Esto significa que participarán </w:t>
      </w:r>
      <w:r w:rsidR="00D47A1A" w:rsidRPr="00D47A1A">
        <w:rPr>
          <w:rFonts w:eastAsia="Times New Roman" w:cs="Arial"/>
          <w:color w:val="222222"/>
          <w:lang w:eastAsia="es-AR"/>
        </w:rPr>
        <w:t>10 compradores y gerentes de compras nacionales e internacionales</w:t>
      </w:r>
      <w:r w:rsidR="000C59F2">
        <w:rPr>
          <w:rFonts w:eastAsia="Times New Roman" w:cs="Arial"/>
          <w:color w:val="222222"/>
          <w:lang w:eastAsia="es-AR"/>
        </w:rPr>
        <w:t xml:space="preserve"> que se </w:t>
      </w:r>
      <w:r w:rsidR="00BE2C8C">
        <w:rPr>
          <w:rFonts w:eastAsia="Times New Roman" w:cs="Arial"/>
          <w:color w:val="222222"/>
          <w:lang w:eastAsia="es-AR"/>
        </w:rPr>
        <w:t>encontrarán</w:t>
      </w:r>
      <w:r w:rsidR="000C59F2">
        <w:rPr>
          <w:rFonts w:eastAsia="Times New Roman" w:cs="Arial"/>
          <w:color w:val="222222"/>
          <w:lang w:eastAsia="es-AR"/>
        </w:rPr>
        <w:t xml:space="preserve"> con 50 expositores de la feria.</w:t>
      </w:r>
      <w:r>
        <w:rPr>
          <w:rFonts w:eastAsia="Times New Roman" w:cs="Arial"/>
          <w:color w:val="222222"/>
          <w:lang w:eastAsia="es-AR"/>
        </w:rPr>
        <w:t xml:space="preserve"> </w:t>
      </w:r>
      <w:r w:rsidR="000C59F2">
        <w:rPr>
          <w:rFonts w:eastAsia="Times New Roman" w:cs="Arial"/>
          <w:color w:val="222222"/>
          <w:lang w:eastAsia="es-AR"/>
        </w:rPr>
        <w:t xml:space="preserve"> </w:t>
      </w:r>
      <w:r w:rsidR="000C59F2" w:rsidRPr="00D47A1A">
        <w:rPr>
          <w:rFonts w:eastAsia="Times New Roman" w:cs="Arial"/>
          <w:lang w:eastAsia="es-AR"/>
        </w:rPr>
        <w:t xml:space="preserve">Se espera generar más de 300 </w:t>
      </w:r>
      <w:r w:rsidR="00BE2C8C">
        <w:rPr>
          <w:rFonts w:eastAsia="Times New Roman" w:cs="Arial"/>
          <w:lang w:eastAsia="es-AR"/>
        </w:rPr>
        <w:t>reuniones</w:t>
      </w:r>
      <w:r w:rsidR="000C59F2" w:rsidRPr="00D47A1A">
        <w:rPr>
          <w:rFonts w:eastAsia="Times New Roman" w:cs="Arial"/>
          <w:lang w:eastAsia="es-AR"/>
        </w:rPr>
        <w:t xml:space="preserve"> de negocios.</w:t>
      </w:r>
    </w:p>
    <w:p w:rsidR="000C59F2" w:rsidRDefault="000C59F2" w:rsidP="00CE3FDA">
      <w:pPr>
        <w:shd w:val="clear" w:color="auto" w:fill="FFFFFF"/>
        <w:spacing w:after="0" w:line="240" w:lineRule="auto"/>
        <w:jc w:val="both"/>
        <w:rPr>
          <w:rFonts w:eastAsia="Times New Roman" w:cs="Arial"/>
          <w:color w:val="222222"/>
          <w:lang w:eastAsia="es-AR"/>
        </w:rPr>
      </w:pPr>
    </w:p>
    <w:p w:rsidR="00D47A1A" w:rsidRPr="00CE3FDA" w:rsidRDefault="000C59F2" w:rsidP="000C59F2">
      <w:p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eastAsia="Times New Roman" w:cs="Arial"/>
          <w:color w:val="222222"/>
          <w:lang w:eastAsia="es-AR"/>
        </w:rPr>
        <w:t>E</w:t>
      </w:r>
      <w:r w:rsidRPr="00D47A1A">
        <w:rPr>
          <w:rFonts w:eastAsia="Times New Roman" w:cs="Arial"/>
          <w:color w:val="222222"/>
          <w:lang w:eastAsia="es-AR"/>
        </w:rPr>
        <w:t xml:space="preserve">l objetivo </w:t>
      </w:r>
      <w:r>
        <w:rPr>
          <w:rFonts w:eastAsia="Times New Roman" w:cs="Arial"/>
          <w:color w:val="222222"/>
          <w:lang w:eastAsia="es-AR"/>
        </w:rPr>
        <w:t>es</w:t>
      </w:r>
      <w:r w:rsidRPr="00D47A1A">
        <w:rPr>
          <w:rFonts w:eastAsia="Times New Roman" w:cs="Arial"/>
          <w:color w:val="222222"/>
          <w:lang w:eastAsia="es-AR"/>
        </w:rPr>
        <w:t xml:space="preserve"> acompañar a los expositores en el proceso de internacionalización y dar un salto </w:t>
      </w:r>
      <w:r>
        <w:rPr>
          <w:rFonts w:eastAsia="Times New Roman" w:cs="Arial"/>
          <w:color w:val="222222"/>
          <w:lang w:eastAsia="es-AR"/>
        </w:rPr>
        <w:t xml:space="preserve">cualitativo </w:t>
      </w:r>
      <w:r w:rsidRPr="00D47A1A">
        <w:rPr>
          <w:rFonts w:eastAsia="Times New Roman" w:cs="Arial"/>
          <w:color w:val="222222"/>
          <w:lang w:eastAsia="es-AR"/>
        </w:rPr>
        <w:t>en la cadena de valor</w:t>
      </w:r>
      <w:r>
        <w:rPr>
          <w:rFonts w:eastAsia="Times New Roman" w:cs="Arial"/>
          <w:color w:val="222222"/>
          <w:lang w:eastAsia="es-AR"/>
        </w:rPr>
        <w:t>. Por eso, y p</w:t>
      </w:r>
      <w:r w:rsidR="00742414">
        <w:rPr>
          <w:rFonts w:eastAsia="Times New Roman" w:cs="Arial"/>
          <w:color w:val="222222"/>
          <w:lang w:eastAsia="es-AR"/>
        </w:rPr>
        <w:t>or primera vez, la feria abre las puertas a compradores</w:t>
      </w:r>
      <w:r w:rsidR="00D47A1A" w:rsidRPr="00D47A1A">
        <w:rPr>
          <w:rFonts w:eastAsia="Times New Roman" w:cs="Arial"/>
          <w:color w:val="222222"/>
          <w:lang w:eastAsia="es-AR"/>
        </w:rPr>
        <w:t xml:space="preserve"> del rubro alimentos y posibles socios comerciales del sector</w:t>
      </w:r>
      <w:r w:rsidR="00742414">
        <w:rPr>
          <w:rFonts w:eastAsia="Times New Roman" w:cs="Arial"/>
          <w:color w:val="222222"/>
          <w:lang w:eastAsia="es-AR"/>
        </w:rPr>
        <w:t xml:space="preserve"> de países de Latinoamérica</w:t>
      </w:r>
      <w:r w:rsidR="00D47A1A" w:rsidRPr="00D47A1A">
        <w:rPr>
          <w:rFonts w:eastAsia="Times New Roman" w:cs="Arial"/>
          <w:color w:val="222222"/>
          <w:lang w:eastAsia="es-AR"/>
        </w:rPr>
        <w:t>.</w:t>
      </w:r>
      <w:r>
        <w:rPr>
          <w:rFonts w:eastAsia="Times New Roman" w:cs="Arial"/>
          <w:color w:val="222222"/>
          <w:lang w:eastAsia="es-AR"/>
        </w:rPr>
        <w:t xml:space="preserve"> H</w:t>
      </w:r>
      <w:r w:rsidR="00742414">
        <w:rPr>
          <w:rFonts w:eastAsia="Times New Roman" w:cs="Arial"/>
          <w:color w:val="222222"/>
          <w:lang w:eastAsia="es-AR"/>
        </w:rPr>
        <w:t>an sido convocados</w:t>
      </w:r>
      <w:r w:rsidR="00D47A1A" w:rsidRPr="00D47A1A">
        <w:rPr>
          <w:rFonts w:eastAsia="Times New Roman" w:cs="Arial"/>
          <w:color w:val="222222"/>
          <w:lang w:eastAsia="es-AR"/>
        </w:rPr>
        <w:t xml:space="preserve"> </w:t>
      </w:r>
      <w:proofErr w:type="spellStart"/>
      <w:r w:rsidR="00D47A1A" w:rsidRPr="00CE3FDA">
        <w:rPr>
          <w:rFonts w:cs="Arial"/>
          <w:color w:val="222222"/>
        </w:rPr>
        <w:t>Alkosto</w:t>
      </w:r>
      <w:proofErr w:type="spellEnd"/>
      <w:r w:rsidR="00742414">
        <w:rPr>
          <w:rFonts w:cs="Arial"/>
          <w:color w:val="222222"/>
        </w:rPr>
        <w:t xml:space="preserve">, de </w:t>
      </w:r>
      <w:r w:rsidR="00D47A1A" w:rsidRPr="00CE3FDA">
        <w:rPr>
          <w:rFonts w:cs="Arial"/>
          <w:color w:val="222222"/>
        </w:rPr>
        <w:t>Colombia</w:t>
      </w:r>
      <w:r w:rsidR="00742414">
        <w:rPr>
          <w:rFonts w:cs="Arial"/>
          <w:color w:val="222222"/>
        </w:rPr>
        <w:t>; I</w:t>
      </w:r>
      <w:r w:rsidR="00D47A1A" w:rsidRPr="00CE3FDA">
        <w:rPr>
          <w:rFonts w:cs="Arial"/>
          <w:color w:val="222222"/>
        </w:rPr>
        <w:t>L Mondo</w:t>
      </w:r>
      <w:r w:rsidR="00742414">
        <w:rPr>
          <w:rFonts w:cs="Arial"/>
          <w:color w:val="222222"/>
        </w:rPr>
        <w:t xml:space="preserve">, de </w:t>
      </w:r>
      <w:r w:rsidR="00D47A1A" w:rsidRPr="00CE3FDA">
        <w:rPr>
          <w:rFonts w:cs="Arial"/>
          <w:color w:val="222222"/>
        </w:rPr>
        <w:t>Paraguay</w:t>
      </w:r>
      <w:r w:rsidR="00742414">
        <w:rPr>
          <w:rFonts w:cs="Arial"/>
          <w:color w:val="222222"/>
        </w:rPr>
        <w:t xml:space="preserve">; </w:t>
      </w:r>
      <w:proofErr w:type="spellStart"/>
      <w:r w:rsidR="00D47A1A" w:rsidRPr="00CE3FDA">
        <w:rPr>
          <w:rFonts w:cs="Arial"/>
          <w:color w:val="222222"/>
        </w:rPr>
        <w:t>Merfix</w:t>
      </w:r>
      <w:proofErr w:type="spellEnd"/>
      <w:r w:rsidR="00742414">
        <w:rPr>
          <w:rFonts w:cs="Arial"/>
          <w:color w:val="222222"/>
        </w:rPr>
        <w:t xml:space="preserve">, de </w:t>
      </w:r>
      <w:r w:rsidR="00D47A1A" w:rsidRPr="00CE3FDA">
        <w:rPr>
          <w:rFonts w:cs="Arial"/>
          <w:color w:val="222222"/>
        </w:rPr>
        <w:t>Uruguay</w:t>
      </w:r>
      <w:r w:rsidR="00742414">
        <w:rPr>
          <w:rFonts w:cs="Arial"/>
          <w:color w:val="222222"/>
        </w:rPr>
        <w:t xml:space="preserve">; </w:t>
      </w:r>
      <w:proofErr w:type="spellStart"/>
      <w:r w:rsidR="00D47A1A" w:rsidRPr="00CE3FDA">
        <w:rPr>
          <w:rFonts w:cs="Arial"/>
          <w:color w:val="222222"/>
        </w:rPr>
        <w:t>Adrimpex</w:t>
      </w:r>
      <w:proofErr w:type="spellEnd"/>
      <w:r w:rsidR="00742414">
        <w:rPr>
          <w:rFonts w:cs="Arial"/>
          <w:color w:val="222222"/>
        </w:rPr>
        <w:t xml:space="preserve">, de </w:t>
      </w:r>
      <w:r w:rsidR="00D47A1A" w:rsidRPr="00CE3FDA">
        <w:rPr>
          <w:rFonts w:cs="Arial"/>
          <w:color w:val="222222"/>
        </w:rPr>
        <w:t>Perú</w:t>
      </w:r>
      <w:r w:rsidR="00742414">
        <w:rPr>
          <w:rFonts w:cs="Arial"/>
          <w:color w:val="222222"/>
        </w:rPr>
        <w:t xml:space="preserve">; y </w:t>
      </w:r>
      <w:proofErr w:type="spellStart"/>
      <w:r w:rsidR="00D47A1A" w:rsidRPr="00CE3FDA">
        <w:rPr>
          <w:rFonts w:cs="Arial"/>
          <w:color w:val="222222"/>
        </w:rPr>
        <w:t>Promerco</w:t>
      </w:r>
      <w:proofErr w:type="spellEnd"/>
      <w:r w:rsidR="00742414">
        <w:rPr>
          <w:rFonts w:cs="Arial"/>
          <w:color w:val="222222"/>
        </w:rPr>
        <w:t xml:space="preserve">, de </w:t>
      </w:r>
      <w:r w:rsidR="00D47A1A" w:rsidRPr="00CE3FDA">
        <w:rPr>
          <w:rFonts w:cs="Arial"/>
          <w:color w:val="222222"/>
        </w:rPr>
        <w:t>Chile</w:t>
      </w:r>
      <w:r w:rsidR="00742414">
        <w:rPr>
          <w:rFonts w:cs="Arial"/>
          <w:color w:val="222222"/>
        </w:rPr>
        <w:t>.</w:t>
      </w:r>
      <w:r w:rsidR="00D47A1A" w:rsidRPr="00CE3FDA">
        <w:rPr>
          <w:rFonts w:cs="Arial"/>
          <w:color w:val="222222"/>
        </w:rPr>
        <w:t xml:space="preserve"> </w:t>
      </w:r>
    </w:p>
    <w:p w:rsidR="00D47A1A" w:rsidRPr="00D47A1A" w:rsidRDefault="00D47A1A" w:rsidP="00CE3FD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222222"/>
          <w:lang w:eastAsia="es-AR"/>
        </w:rPr>
      </w:pPr>
      <w:r w:rsidRPr="00D47A1A">
        <w:rPr>
          <w:rFonts w:eastAsia="Times New Roman" w:cs="Arial"/>
          <w:color w:val="222222"/>
          <w:lang w:eastAsia="es-AR"/>
        </w:rPr>
        <w:t xml:space="preserve">La Ronda es gratuita </w:t>
      </w:r>
      <w:r w:rsidR="000C59F2" w:rsidRPr="00BE2C8C">
        <w:rPr>
          <w:rFonts w:eastAsia="Times New Roman" w:cs="Arial"/>
          <w:color w:val="222222"/>
          <w:lang w:eastAsia="es-AR"/>
        </w:rPr>
        <w:t>para expositores de la f</w:t>
      </w:r>
      <w:r w:rsidRPr="00BE2C8C">
        <w:rPr>
          <w:rFonts w:eastAsia="Times New Roman" w:cs="Arial"/>
          <w:color w:val="222222"/>
          <w:lang w:eastAsia="es-AR"/>
        </w:rPr>
        <w:t>eria Caminos y Sabores del rubro alimentos.</w:t>
      </w:r>
      <w:r w:rsidRPr="00D47A1A">
        <w:rPr>
          <w:rFonts w:eastAsia="Times New Roman" w:cs="Arial"/>
          <w:color w:val="222222"/>
          <w:lang w:eastAsia="es-AR"/>
        </w:rPr>
        <w:t xml:space="preserve">  </w:t>
      </w:r>
      <w:r w:rsidR="00FA400D" w:rsidRPr="00CE3FDA">
        <w:rPr>
          <w:rFonts w:eastAsia="Times New Roman" w:cs="Arial"/>
          <w:color w:val="222222"/>
          <w:lang w:eastAsia="es-AR"/>
        </w:rPr>
        <w:t>E</w:t>
      </w:r>
      <w:r w:rsidRPr="00D47A1A">
        <w:rPr>
          <w:rFonts w:eastAsia="Times New Roman" w:cs="Arial"/>
          <w:color w:val="222222"/>
          <w:lang w:eastAsia="es-AR"/>
        </w:rPr>
        <w:t xml:space="preserve">ntre los requisitos, los expositores deben poseer los permisos y </w:t>
      </w:r>
      <w:r w:rsidR="000C59F2">
        <w:rPr>
          <w:rFonts w:eastAsia="Times New Roman" w:cs="Arial"/>
          <w:color w:val="222222"/>
          <w:lang w:eastAsia="es-AR"/>
        </w:rPr>
        <w:t xml:space="preserve">certificados necesarios para la </w:t>
      </w:r>
      <w:r w:rsidRPr="00D47A1A">
        <w:rPr>
          <w:rFonts w:eastAsia="Times New Roman" w:cs="Arial"/>
          <w:color w:val="222222"/>
          <w:lang w:eastAsia="es-AR"/>
        </w:rPr>
        <w:t>comercialización de alimentos y contar con código de barra en sus productos.</w:t>
      </w:r>
    </w:p>
    <w:p w:rsidR="00CE3FDA" w:rsidRPr="00020906" w:rsidRDefault="000C59F2" w:rsidP="00CE3FDA">
      <w:pPr>
        <w:shd w:val="clear" w:color="auto" w:fill="FFFFFF"/>
        <w:spacing w:after="0" w:line="240" w:lineRule="auto"/>
        <w:jc w:val="both"/>
        <w:rPr>
          <w:rFonts w:eastAsia="Times New Roman" w:cs="Arial"/>
          <w:lang w:eastAsia="es-AR"/>
        </w:rPr>
      </w:pPr>
      <w:r>
        <w:rPr>
          <w:rFonts w:eastAsia="Times New Roman" w:cs="Arial"/>
          <w:lang w:eastAsia="es-AR"/>
        </w:rPr>
        <w:t xml:space="preserve">Entre los 50 expositores que participarán de la Ronda se destacan </w:t>
      </w:r>
      <w:r w:rsidR="00CE3FDA">
        <w:rPr>
          <w:rFonts w:eastAsia="Times New Roman" w:cs="Arial"/>
          <w:lang w:eastAsia="es-AR"/>
        </w:rPr>
        <w:t>C</w:t>
      </w:r>
      <w:r w:rsidR="00CE3FDA" w:rsidRPr="00CE3FDA">
        <w:rPr>
          <w:rFonts w:eastAsia="Times New Roman" w:cs="Arial"/>
          <w:lang w:eastAsia="es-AR"/>
        </w:rPr>
        <w:t xml:space="preserve">astell </w:t>
      </w:r>
      <w:r w:rsidR="00CE3FDA">
        <w:rPr>
          <w:rFonts w:eastAsia="Times New Roman" w:cs="Arial"/>
          <w:lang w:eastAsia="es-AR"/>
        </w:rPr>
        <w:t>SA</w:t>
      </w:r>
      <w:r w:rsidR="00CE3FDA" w:rsidRPr="00CE3FDA">
        <w:rPr>
          <w:rFonts w:eastAsia="Times New Roman" w:cs="Arial"/>
          <w:lang w:eastAsia="es-AR"/>
        </w:rPr>
        <w:t>,</w:t>
      </w:r>
      <w:r w:rsidR="00CE3FDA">
        <w:rPr>
          <w:rFonts w:eastAsia="Times New Roman" w:cs="Arial"/>
          <w:lang w:eastAsia="es-AR"/>
        </w:rPr>
        <w:t xml:space="preserve"> El A</w:t>
      </w:r>
      <w:r w:rsidR="00CE3FDA" w:rsidRPr="00CE3FDA">
        <w:rPr>
          <w:rFonts w:eastAsia="Times New Roman" w:cs="Arial"/>
          <w:lang w:eastAsia="es-AR"/>
        </w:rPr>
        <w:t xml:space="preserve">rtesano, </w:t>
      </w:r>
      <w:r w:rsidR="00CE3FDA">
        <w:rPr>
          <w:rFonts w:eastAsia="Times New Roman" w:cs="Arial"/>
          <w:lang w:eastAsia="es-AR"/>
        </w:rPr>
        <w:t xml:space="preserve"> </w:t>
      </w:r>
      <w:proofErr w:type="spellStart"/>
      <w:r w:rsidR="00CE3FDA">
        <w:rPr>
          <w:rFonts w:eastAsia="Times New Roman" w:cs="Arial"/>
          <w:lang w:eastAsia="es-AR"/>
        </w:rPr>
        <w:t>G</w:t>
      </w:r>
      <w:r w:rsidR="00CE3FDA" w:rsidRPr="00CE3FDA">
        <w:rPr>
          <w:rFonts w:cs="Arial"/>
        </w:rPr>
        <w:t>enson</w:t>
      </w:r>
      <w:proofErr w:type="spellEnd"/>
      <w:r w:rsidR="00CE3FDA">
        <w:rPr>
          <w:rFonts w:cs="Arial"/>
        </w:rPr>
        <w:t xml:space="preserve"> SA</w:t>
      </w:r>
      <w:r w:rsidR="00CE3FDA" w:rsidRPr="00CE3FDA">
        <w:rPr>
          <w:rFonts w:cs="Arial"/>
        </w:rPr>
        <w:t xml:space="preserve">, </w:t>
      </w:r>
      <w:proofErr w:type="spellStart"/>
      <w:r w:rsidR="00CE3FDA" w:rsidRPr="00020906">
        <w:rPr>
          <w:shd w:val="clear" w:color="auto" w:fill="FFFFFF"/>
        </w:rPr>
        <w:t>Craftbeer</w:t>
      </w:r>
      <w:proofErr w:type="spellEnd"/>
      <w:r w:rsidR="00CE3FDA" w:rsidRPr="00020906">
        <w:rPr>
          <w:shd w:val="clear" w:color="auto" w:fill="FFFFFF"/>
        </w:rPr>
        <w:t xml:space="preserve"> Antares, </w:t>
      </w:r>
      <w:r w:rsidR="00CE3FDA" w:rsidRPr="00020906">
        <w:rPr>
          <w:rFonts w:eastAsia="Times New Roman" w:cs="Arial"/>
          <w:lang w:eastAsia="es-AR"/>
        </w:rPr>
        <w:t xml:space="preserve">Cerveza Barba Roja, </w:t>
      </w:r>
      <w:r w:rsidR="00020906" w:rsidRPr="000C59F2">
        <w:rPr>
          <w:rFonts w:eastAsia="Times New Roman" w:cs="Arial"/>
          <w:lang w:eastAsia="es-AR"/>
        </w:rPr>
        <w:t xml:space="preserve">Cerveza die </w:t>
      </w:r>
      <w:proofErr w:type="spellStart"/>
      <w:r w:rsidR="00020906" w:rsidRPr="000C59F2">
        <w:rPr>
          <w:rFonts w:eastAsia="Times New Roman" w:cs="Arial"/>
          <w:lang w:eastAsia="es-AR"/>
        </w:rPr>
        <w:t>eisenbrücke</w:t>
      </w:r>
      <w:proofErr w:type="spellEnd"/>
      <w:r w:rsidR="00020906" w:rsidRPr="000C59F2">
        <w:rPr>
          <w:rFonts w:eastAsia="Times New Roman" w:cs="Arial"/>
          <w:lang w:eastAsia="es-AR"/>
        </w:rPr>
        <w:t xml:space="preserve">, </w:t>
      </w:r>
      <w:r w:rsidR="00020906" w:rsidRPr="00020906">
        <w:rPr>
          <w:rFonts w:eastAsia="Times New Roman" w:cs="Arial"/>
          <w:lang w:eastAsia="es-AR"/>
        </w:rPr>
        <w:t xml:space="preserve"> </w:t>
      </w:r>
      <w:proofErr w:type="spellStart"/>
      <w:r w:rsidR="00CE3FDA" w:rsidRPr="00020906">
        <w:rPr>
          <w:rFonts w:eastAsia="Times New Roman" w:cs="Arial"/>
          <w:lang w:eastAsia="es-AR"/>
        </w:rPr>
        <w:t>Cuyen</w:t>
      </w:r>
      <w:proofErr w:type="spellEnd"/>
      <w:r w:rsidR="00CE3FDA" w:rsidRPr="00020906">
        <w:rPr>
          <w:rFonts w:eastAsia="Times New Roman" w:cs="Arial"/>
          <w:lang w:eastAsia="es-AR"/>
        </w:rPr>
        <w:t xml:space="preserve"> SRL, </w:t>
      </w:r>
      <w:proofErr w:type="spellStart"/>
      <w:r w:rsidR="00CE3FDA" w:rsidRPr="00020906">
        <w:rPr>
          <w:rFonts w:eastAsia="Times New Roman" w:cs="Arial"/>
          <w:lang w:eastAsia="es-AR"/>
        </w:rPr>
        <w:t>Il</w:t>
      </w:r>
      <w:proofErr w:type="spellEnd"/>
      <w:r w:rsidR="00CE3FDA" w:rsidRPr="00020906">
        <w:rPr>
          <w:rFonts w:eastAsia="Times New Roman" w:cs="Arial"/>
          <w:lang w:eastAsia="es-AR"/>
        </w:rPr>
        <w:t xml:space="preserve"> </w:t>
      </w:r>
      <w:proofErr w:type="spellStart"/>
      <w:r w:rsidR="00CE3FDA" w:rsidRPr="00020906">
        <w:rPr>
          <w:rFonts w:eastAsia="Times New Roman" w:cs="Arial"/>
          <w:lang w:eastAsia="es-AR"/>
        </w:rPr>
        <w:t>Mirtilo</w:t>
      </w:r>
      <w:proofErr w:type="spellEnd"/>
      <w:r w:rsidR="00CE3FDA" w:rsidRPr="00020906">
        <w:rPr>
          <w:rFonts w:eastAsia="Times New Roman" w:cs="Arial"/>
          <w:lang w:eastAsia="es-AR"/>
        </w:rPr>
        <w:t>,</w:t>
      </w:r>
      <w:r w:rsidR="00CE3FDA" w:rsidRPr="000C59F2">
        <w:rPr>
          <w:rFonts w:eastAsia="Times New Roman" w:cs="Arial"/>
          <w:lang w:eastAsia="es-AR"/>
        </w:rPr>
        <w:t xml:space="preserve"> G</w:t>
      </w:r>
      <w:r w:rsidR="00CE3FDA" w:rsidRPr="00020906">
        <w:rPr>
          <w:rFonts w:eastAsia="Times New Roman" w:cs="Arial"/>
          <w:lang w:eastAsia="es-AR"/>
        </w:rPr>
        <w:t>ranjas Patagónicas, A</w:t>
      </w:r>
      <w:r w:rsidR="00CE3FDA" w:rsidRPr="000C59F2">
        <w:rPr>
          <w:rFonts w:eastAsia="Times New Roman" w:cs="Arial"/>
          <w:lang w:eastAsia="es-AR"/>
        </w:rPr>
        <w:t xml:space="preserve">lfajores Elmira Castro, </w:t>
      </w:r>
      <w:r w:rsidR="00020906" w:rsidRPr="000C59F2">
        <w:rPr>
          <w:rFonts w:eastAsia="Times New Roman" w:cs="Arial"/>
          <w:lang w:eastAsia="es-AR"/>
        </w:rPr>
        <w:t>S</w:t>
      </w:r>
      <w:r w:rsidR="00020906" w:rsidRPr="00CE3FDA">
        <w:rPr>
          <w:rFonts w:eastAsia="Times New Roman" w:cs="Arial"/>
          <w:lang w:eastAsia="es-AR"/>
        </w:rPr>
        <w:t>al de campo,</w:t>
      </w:r>
      <w:r w:rsidR="00020906" w:rsidRPr="000C59F2">
        <w:rPr>
          <w:rFonts w:eastAsia="Times New Roman" w:cs="Arial"/>
          <w:lang w:eastAsia="es-AR"/>
        </w:rPr>
        <w:t>  Damici pastas,</w:t>
      </w:r>
      <w:r w:rsidR="00CE3FDA" w:rsidRPr="000C59F2">
        <w:rPr>
          <w:rFonts w:eastAsia="Times New Roman" w:cs="Arial"/>
          <w:lang w:eastAsia="es-AR"/>
        </w:rPr>
        <w:t xml:space="preserve"> memorable gourmet, Formato gourmet, Timos, Nina Federica, Don Eugenio, Zafrán, Olivares del sur, Sabor pampeano, L</w:t>
      </w:r>
      <w:r w:rsidR="00020906" w:rsidRPr="000C59F2">
        <w:rPr>
          <w:rFonts w:eastAsia="Times New Roman" w:cs="Arial"/>
          <w:lang w:eastAsia="es-AR"/>
        </w:rPr>
        <w:t>a P</w:t>
      </w:r>
      <w:r w:rsidR="00CE3FDA" w:rsidRPr="000C59F2">
        <w:rPr>
          <w:rFonts w:eastAsia="Times New Roman" w:cs="Arial"/>
          <w:lang w:eastAsia="es-AR"/>
        </w:rPr>
        <w:t>eregrina, G</w:t>
      </w:r>
      <w:r w:rsidR="00CE3FDA" w:rsidRPr="00020906">
        <w:rPr>
          <w:rFonts w:eastAsia="Times New Roman" w:cs="Arial"/>
          <w:lang w:eastAsia="es-AR"/>
        </w:rPr>
        <w:t xml:space="preserve">rape films, </w:t>
      </w:r>
      <w:proofErr w:type="spellStart"/>
      <w:r w:rsidR="00CE3FDA" w:rsidRPr="00020906">
        <w:rPr>
          <w:rFonts w:eastAsia="Times New Roman" w:cs="Arial"/>
          <w:lang w:eastAsia="es-AR"/>
        </w:rPr>
        <w:t>I</w:t>
      </w:r>
      <w:r w:rsidR="00CE3FDA" w:rsidRPr="000C59F2">
        <w:rPr>
          <w:rFonts w:eastAsia="Times New Roman" w:cs="Arial"/>
          <w:lang w:eastAsia="es-AR"/>
        </w:rPr>
        <w:t>sondú</w:t>
      </w:r>
      <w:proofErr w:type="spellEnd"/>
      <w:r w:rsidR="00CE3FDA" w:rsidRPr="000C59F2">
        <w:rPr>
          <w:rFonts w:eastAsia="Times New Roman" w:cs="Arial"/>
          <w:lang w:eastAsia="es-AR"/>
        </w:rPr>
        <w:t xml:space="preserve"> </w:t>
      </w:r>
      <w:proofErr w:type="spellStart"/>
      <w:r w:rsidR="00CE3FDA" w:rsidRPr="000C59F2">
        <w:rPr>
          <w:rFonts w:eastAsia="Times New Roman" w:cs="Arial"/>
          <w:lang w:eastAsia="es-AR"/>
        </w:rPr>
        <w:t>srl</w:t>
      </w:r>
      <w:proofErr w:type="spellEnd"/>
      <w:r w:rsidR="00CE3FDA" w:rsidRPr="000C59F2">
        <w:rPr>
          <w:rFonts w:eastAsia="Times New Roman" w:cs="Arial"/>
          <w:lang w:eastAsia="es-AR"/>
        </w:rPr>
        <w:t>, Cuyo aromas, A</w:t>
      </w:r>
      <w:r w:rsidR="00020906" w:rsidRPr="000C59F2">
        <w:rPr>
          <w:rFonts w:eastAsia="Times New Roman" w:cs="Arial"/>
          <w:lang w:eastAsia="es-AR"/>
        </w:rPr>
        <w:t>limentos M</w:t>
      </w:r>
      <w:r w:rsidR="00CE3FDA" w:rsidRPr="000C59F2">
        <w:rPr>
          <w:rFonts w:eastAsia="Times New Roman" w:cs="Arial"/>
          <w:lang w:eastAsia="es-AR"/>
        </w:rPr>
        <w:t xml:space="preserve">ira, </w:t>
      </w:r>
      <w:proofErr w:type="spellStart"/>
      <w:r w:rsidR="00CE3FDA" w:rsidRPr="000C59F2">
        <w:rPr>
          <w:rFonts w:eastAsia="Times New Roman" w:cs="Arial"/>
          <w:lang w:eastAsia="es-AR"/>
        </w:rPr>
        <w:t>Hambis</w:t>
      </w:r>
      <w:proofErr w:type="spellEnd"/>
      <w:r w:rsidR="00CE3FDA" w:rsidRPr="000C59F2">
        <w:rPr>
          <w:rFonts w:eastAsia="Times New Roman" w:cs="Arial"/>
          <w:lang w:eastAsia="es-AR"/>
        </w:rPr>
        <w:t xml:space="preserve">, Te Blue Garden, </w:t>
      </w:r>
      <w:r w:rsidRPr="00FA400D">
        <w:rPr>
          <w:rFonts w:eastAsia="Times New Roman" w:cs="Arial"/>
          <w:lang w:eastAsia="es-AR"/>
        </w:rPr>
        <w:t>Vinos Colonia Elena</w:t>
      </w:r>
      <w:r w:rsidRPr="00020906">
        <w:rPr>
          <w:rFonts w:eastAsia="Times New Roman" w:cs="Arial"/>
          <w:lang w:eastAsia="es-AR"/>
        </w:rPr>
        <w:t xml:space="preserve">, </w:t>
      </w:r>
      <w:r w:rsidRPr="00FA400D">
        <w:rPr>
          <w:rFonts w:eastAsia="Times New Roman" w:cs="Arial"/>
          <w:lang w:eastAsia="es-AR"/>
        </w:rPr>
        <w:t>Santa Augusta</w:t>
      </w:r>
      <w:r w:rsidRPr="00020906">
        <w:rPr>
          <w:rFonts w:eastAsia="Times New Roman" w:cs="Arial"/>
          <w:lang w:eastAsia="es-AR"/>
        </w:rPr>
        <w:t xml:space="preserve">, Almahuar Mendoza, </w:t>
      </w:r>
      <w:r>
        <w:rPr>
          <w:rFonts w:eastAsia="Times New Roman" w:cs="Arial"/>
          <w:lang w:eastAsia="es-AR"/>
        </w:rPr>
        <w:t>y V</w:t>
      </w:r>
      <w:r w:rsidRPr="000C59F2">
        <w:rPr>
          <w:rFonts w:eastAsia="Times New Roman" w:cs="Arial"/>
          <w:lang w:eastAsia="es-AR"/>
        </w:rPr>
        <w:t xml:space="preserve">alles </w:t>
      </w:r>
      <w:r>
        <w:rPr>
          <w:rFonts w:eastAsia="Times New Roman" w:cs="Arial"/>
          <w:lang w:eastAsia="es-AR"/>
        </w:rPr>
        <w:t>A</w:t>
      </w:r>
      <w:r w:rsidRPr="000C59F2">
        <w:rPr>
          <w:rFonts w:eastAsia="Times New Roman" w:cs="Arial"/>
          <w:lang w:eastAsia="es-AR"/>
        </w:rPr>
        <w:t>ndinos.</w:t>
      </w:r>
      <w:r>
        <w:rPr>
          <w:rFonts w:eastAsia="Times New Roman" w:cs="Arial"/>
          <w:lang w:eastAsia="es-AR"/>
        </w:rPr>
        <w:t xml:space="preserve"> También participarán </w:t>
      </w:r>
      <w:r w:rsidR="00CE3FDA" w:rsidRPr="00020906">
        <w:rPr>
          <w:rFonts w:eastAsia="Times New Roman" w:cs="Times New Roman"/>
          <w:lang w:eastAsia="es-AR"/>
        </w:rPr>
        <w:t>y</w:t>
      </w:r>
      <w:r w:rsidR="00FA3DEA" w:rsidRPr="00020906">
        <w:t>erba</w:t>
      </w:r>
      <w:r w:rsidR="00CE3FDA" w:rsidRPr="00020906">
        <w:t xml:space="preserve">teras </w:t>
      </w:r>
      <w:r w:rsidR="00BE2C8C">
        <w:t>como</w:t>
      </w:r>
      <w:r w:rsidR="00FA3DEA" w:rsidRPr="00020906">
        <w:t xml:space="preserve"> </w:t>
      </w:r>
      <w:r w:rsidR="00CE3FDA" w:rsidRPr="00020906">
        <w:t xml:space="preserve">Santa </w:t>
      </w:r>
      <w:r w:rsidR="00020906" w:rsidRPr="00020906">
        <w:t>María</w:t>
      </w:r>
      <w:r w:rsidR="00FA3DEA" w:rsidRPr="00020906">
        <w:t xml:space="preserve">, Yerba </w:t>
      </w:r>
      <w:r w:rsidR="00FA3DEA" w:rsidRPr="00020906">
        <w:rPr>
          <w:rFonts w:eastAsia="Times New Roman" w:cs="Times New Roman"/>
          <w:lang w:eastAsia="es-AR"/>
        </w:rPr>
        <w:t>Don Arregui,</w:t>
      </w:r>
      <w:r w:rsidR="00CE3FDA" w:rsidRPr="00020906">
        <w:rPr>
          <w:rFonts w:eastAsia="Times New Roman" w:cs="Times New Roman"/>
          <w:lang w:eastAsia="es-AR"/>
        </w:rPr>
        <w:t xml:space="preserve"> Yerba Mate </w:t>
      </w:r>
      <w:proofErr w:type="spellStart"/>
      <w:r w:rsidR="00CE3FDA" w:rsidRPr="00020906">
        <w:rPr>
          <w:rFonts w:eastAsia="Times New Roman" w:cs="Times New Roman"/>
          <w:lang w:eastAsia="es-AR"/>
        </w:rPr>
        <w:t>Tri</w:t>
      </w:r>
      <w:r w:rsidR="00FA3DEA" w:rsidRPr="00020906">
        <w:rPr>
          <w:rFonts w:eastAsia="Times New Roman" w:cs="Times New Roman"/>
          <w:lang w:eastAsia="es-AR"/>
        </w:rPr>
        <w:t>tayju</w:t>
      </w:r>
      <w:proofErr w:type="spellEnd"/>
      <w:r w:rsidR="00FA3DEA" w:rsidRPr="00020906">
        <w:rPr>
          <w:rFonts w:eastAsia="Times New Roman" w:cs="Times New Roman"/>
          <w:lang w:eastAsia="es-AR"/>
        </w:rPr>
        <w:t>.</w:t>
      </w:r>
      <w:r>
        <w:rPr>
          <w:rFonts w:eastAsia="Times New Roman" w:cs="Times New Roman"/>
          <w:lang w:eastAsia="es-AR"/>
        </w:rPr>
        <w:t xml:space="preserve"> </w:t>
      </w:r>
    </w:p>
    <w:p w:rsidR="00FA400D" w:rsidRPr="00020906" w:rsidRDefault="00FA400D" w:rsidP="00CE3FDA">
      <w:pPr>
        <w:shd w:val="clear" w:color="auto" w:fill="FFFFFF"/>
        <w:spacing w:after="0" w:line="240" w:lineRule="auto"/>
        <w:jc w:val="both"/>
        <w:rPr>
          <w:rFonts w:eastAsia="Times New Roman" w:cs="Times New Roman"/>
          <w:lang w:eastAsia="es-AR"/>
        </w:rPr>
      </w:pPr>
      <w:r w:rsidRPr="00FA400D">
        <w:rPr>
          <w:rFonts w:eastAsia="Times New Roman" w:cs="Times New Roman"/>
          <w:lang w:eastAsia="es-AR"/>
        </w:rPr>
        <w:t> </w:t>
      </w:r>
    </w:p>
    <w:p w:rsidR="00020906" w:rsidRDefault="00CE3FDA" w:rsidP="00020906">
      <w:pPr>
        <w:shd w:val="clear" w:color="auto" w:fill="FFFFFF"/>
        <w:spacing w:after="0" w:line="240" w:lineRule="auto"/>
        <w:jc w:val="both"/>
        <w:rPr>
          <w:rFonts w:eastAsia="Times New Roman" w:cs="Times New Roman"/>
          <w:lang w:eastAsia="es-AR"/>
        </w:rPr>
      </w:pPr>
      <w:r w:rsidRPr="00020906">
        <w:rPr>
          <w:rFonts w:eastAsia="Times New Roman" w:cs="Times New Roman"/>
          <w:lang w:eastAsia="es-AR"/>
        </w:rPr>
        <w:t>Algunos de los expositores inscriptos a la Ronda de Negocios tienen experiencia exportadora. Otros todavía no han incursionado en</w:t>
      </w:r>
      <w:r w:rsidR="000C59F2">
        <w:rPr>
          <w:rFonts w:eastAsia="Times New Roman" w:cs="Times New Roman"/>
          <w:lang w:eastAsia="es-AR"/>
        </w:rPr>
        <w:t xml:space="preserve"> la experiencia de</w:t>
      </w:r>
      <w:r w:rsidRPr="00020906">
        <w:rPr>
          <w:rFonts w:eastAsia="Times New Roman" w:cs="Times New Roman"/>
          <w:lang w:eastAsia="es-AR"/>
        </w:rPr>
        <w:t xml:space="preserve"> expandir sus fronteras</w:t>
      </w:r>
      <w:r w:rsidR="000C59F2">
        <w:rPr>
          <w:rFonts w:eastAsia="Times New Roman" w:cs="Times New Roman"/>
          <w:lang w:eastAsia="es-AR"/>
        </w:rPr>
        <w:t xml:space="preserve">. Debido a esto, </w:t>
      </w:r>
      <w:proofErr w:type="spellStart"/>
      <w:r w:rsidR="000C59F2">
        <w:rPr>
          <w:rFonts w:eastAsia="Times New Roman" w:cs="Times New Roman"/>
          <w:lang w:eastAsia="es-AR"/>
        </w:rPr>
        <w:t>Exponenciar</w:t>
      </w:r>
      <w:proofErr w:type="spellEnd"/>
      <w:r w:rsidR="000C59F2">
        <w:rPr>
          <w:rFonts w:eastAsia="Times New Roman" w:cs="Times New Roman"/>
          <w:lang w:eastAsia="es-AR"/>
        </w:rPr>
        <w:t>, la empresa organizadora de Caminos y Sabores, trabaja en un</w:t>
      </w:r>
      <w:r w:rsidR="00020906">
        <w:rPr>
          <w:rFonts w:eastAsia="Times New Roman" w:cs="Times New Roman"/>
          <w:lang w:eastAsia="es-AR"/>
        </w:rPr>
        <w:t xml:space="preserve"> </w:t>
      </w:r>
      <w:r w:rsidR="00020906" w:rsidRPr="00020906">
        <w:rPr>
          <w:rFonts w:eastAsia="Times New Roman" w:cs="Times New Roman"/>
          <w:lang w:eastAsia="es-AR"/>
        </w:rPr>
        <w:t xml:space="preserve">proyecto de </w:t>
      </w:r>
      <w:proofErr w:type="spellStart"/>
      <w:r w:rsidR="000C59F2">
        <w:rPr>
          <w:rFonts w:eastAsia="Times New Roman" w:cs="Times New Roman"/>
          <w:lang w:eastAsia="es-AR"/>
        </w:rPr>
        <w:t>a</w:t>
      </w:r>
      <w:r w:rsidR="00020906" w:rsidRPr="00020906">
        <w:rPr>
          <w:rFonts w:eastAsia="Times New Roman" w:cs="Times New Roman"/>
          <w:lang w:eastAsia="es-AR"/>
        </w:rPr>
        <w:t>sociativi</w:t>
      </w:r>
      <w:r w:rsidR="000C59F2">
        <w:rPr>
          <w:rFonts w:eastAsia="Times New Roman" w:cs="Times New Roman"/>
          <w:lang w:eastAsia="es-AR"/>
        </w:rPr>
        <w:t>smo</w:t>
      </w:r>
      <w:proofErr w:type="spellEnd"/>
      <w:r w:rsidR="000C59F2">
        <w:rPr>
          <w:rFonts w:eastAsia="Times New Roman" w:cs="Times New Roman"/>
          <w:lang w:eastAsia="es-AR"/>
        </w:rPr>
        <w:t xml:space="preserve"> exportador bajo el lema </w:t>
      </w:r>
      <w:r w:rsidR="00020906" w:rsidRPr="00020906">
        <w:rPr>
          <w:rFonts w:eastAsia="Times New Roman" w:cs="Times New Roman"/>
          <w:i/>
          <w:lang w:eastAsia="es-AR"/>
        </w:rPr>
        <w:t>“Caminos y Sabores, una oportunidad para exportar</w:t>
      </w:r>
      <w:r w:rsidR="000C59F2">
        <w:rPr>
          <w:rFonts w:eastAsia="Times New Roman" w:cs="Times New Roman"/>
          <w:i/>
          <w:lang w:eastAsia="es-AR"/>
        </w:rPr>
        <w:t>”</w:t>
      </w:r>
      <w:r w:rsidR="00020906" w:rsidRPr="00020906">
        <w:rPr>
          <w:rFonts w:eastAsia="Times New Roman" w:cs="Times New Roman"/>
          <w:lang w:eastAsia="es-AR"/>
        </w:rPr>
        <w:t xml:space="preserve">.  </w:t>
      </w:r>
    </w:p>
    <w:p w:rsidR="00020906" w:rsidRPr="00EB2BDA" w:rsidRDefault="00020906" w:rsidP="00020906">
      <w:pPr>
        <w:shd w:val="clear" w:color="auto" w:fill="FFFFFF"/>
        <w:spacing w:after="0" w:line="240" w:lineRule="auto"/>
        <w:jc w:val="both"/>
        <w:rPr>
          <w:rFonts w:eastAsia="Times New Roman" w:cs="Times New Roman"/>
          <w:lang w:eastAsia="es-AR"/>
        </w:rPr>
      </w:pPr>
    </w:p>
    <w:p w:rsidR="00020906" w:rsidRPr="00EB2BDA" w:rsidRDefault="000C59F2" w:rsidP="00020906">
      <w:pPr>
        <w:shd w:val="clear" w:color="auto" w:fill="FFFFFF"/>
        <w:spacing w:after="0" w:line="240" w:lineRule="auto"/>
        <w:jc w:val="both"/>
        <w:rPr>
          <w:rFonts w:eastAsia="Times New Roman" w:cs="Times New Roman"/>
          <w:lang w:eastAsia="es-AR"/>
        </w:rPr>
      </w:pPr>
      <w:r w:rsidRPr="00EB2BDA">
        <w:rPr>
          <w:rFonts w:eastAsia="Times New Roman" w:cs="Times New Roman"/>
          <w:lang w:eastAsia="es-AR"/>
        </w:rPr>
        <w:lastRenderedPageBreak/>
        <w:t xml:space="preserve">El compromiso de la feria con los expositores lleva a los organizadores a pensar en grande. El objetivo es </w:t>
      </w:r>
      <w:r w:rsidR="00CE3FDA" w:rsidRPr="00EB2BDA">
        <w:rPr>
          <w:rFonts w:eastAsia="Times New Roman" w:cs="Arial"/>
          <w:lang w:eastAsia="es-AR"/>
        </w:rPr>
        <w:t xml:space="preserve">impulsar </w:t>
      </w:r>
      <w:r w:rsidRPr="00EB2BDA">
        <w:rPr>
          <w:rFonts w:eastAsia="Times New Roman" w:cs="Arial"/>
          <w:lang w:eastAsia="es-AR"/>
        </w:rPr>
        <w:t xml:space="preserve">la ubicación de </w:t>
      </w:r>
      <w:r w:rsidR="00CE3FDA" w:rsidRPr="00EB2BDA">
        <w:rPr>
          <w:rFonts w:eastAsia="Times New Roman" w:cs="Arial"/>
          <w:lang w:eastAsia="es-AR"/>
        </w:rPr>
        <w:t xml:space="preserve">productos que representen nuestra identidad </w:t>
      </w:r>
      <w:r w:rsidRPr="00EB2BDA">
        <w:rPr>
          <w:rFonts w:eastAsia="Times New Roman" w:cs="Arial"/>
          <w:lang w:eastAsia="es-AR"/>
        </w:rPr>
        <w:t xml:space="preserve">en </w:t>
      </w:r>
      <w:r w:rsidR="00BE2C8C" w:rsidRPr="00EB2BDA">
        <w:rPr>
          <w:rFonts w:eastAsia="Times New Roman" w:cs="Arial"/>
          <w:lang w:eastAsia="es-AR"/>
        </w:rPr>
        <w:t>las principales góndolas del</w:t>
      </w:r>
      <w:r w:rsidR="00CE3FDA" w:rsidRPr="00EB2BDA">
        <w:rPr>
          <w:rFonts w:eastAsia="Times New Roman" w:cs="Arial"/>
          <w:lang w:eastAsia="es-AR"/>
        </w:rPr>
        <w:t xml:space="preserve"> mundo.</w:t>
      </w:r>
      <w:r w:rsidRPr="00EB2BDA">
        <w:rPr>
          <w:rFonts w:eastAsia="Times New Roman" w:cs="Arial"/>
          <w:lang w:eastAsia="es-AR"/>
        </w:rPr>
        <w:t xml:space="preserve"> Para eso, la feria </w:t>
      </w:r>
      <w:r w:rsidR="00CE3FDA" w:rsidRPr="00EB2BDA">
        <w:rPr>
          <w:rFonts w:eastAsia="Times New Roman" w:cs="Arial"/>
          <w:lang w:eastAsia="es-AR"/>
        </w:rPr>
        <w:t>eval</w:t>
      </w:r>
      <w:r w:rsidRPr="00EB2BDA">
        <w:rPr>
          <w:rFonts w:eastAsia="Times New Roman" w:cs="Arial"/>
          <w:lang w:eastAsia="es-AR"/>
        </w:rPr>
        <w:t>úa</w:t>
      </w:r>
      <w:r w:rsidR="00CE3FDA" w:rsidRPr="00EB2BDA">
        <w:rPr>
          <w:rFonts w:eastAsia="Times New Roman" w:cs="Arial"/>
          <w:lang w:eastAsia="es-AR"/>
        </w:rPr>
        <w:t xml:space="preserve"> la posibilidad de preparar un envío de productos de expositores a un destino inte</w:t>
      </w:r>
      <w:r w:rsidRPr="00EB2BDA">
        <w:rPr>
          <w:rFonts w:eastAsia="Times New Roman" w:cs="Arial"/>
          <w:lang w:eastAsia="es-AR"/>
        </w:rPr>
        <w:t>rnacional, brindándole a los expositores interesados las</w:t>
      </w:r>
      <w:r w:rsidRPr="00BE2C8C">
        <w:rPr>
          <w:rFonts w:eastAsia="Times New Roman" w:cs="Arial"/>
          <w:color w:val="333333"/>
          <w:lang w:eastAsia="es-AR"/>
        </w:rPr>
        <w:t xml:space="preserve"> </w:t>
      </w:r>
      <w:r w:rsidR="00CE3FDA" w:rsidRPr="00EB2BDA">
        <w:rPr>
          <w:rFonts w:eastAsia="Times New Roman" w:cs="Arial"/>
          <w:lang w:eastAsia="es-AR"/>
        </w:rPr>
        <w:t>herramientas necesarias para poder lograrlo.</w:t>
      </w:r>
      <w:r w:rsidRPr="00EB2BDA">
        <w:rPr>
          <w:rFonts w:eastAsia="Times New Roman" w:cs="Arial"/>
          <w:lang w:eastAsia="es-AR"/>
        </w:rPr>
        <w:t xml:space="preserve"> </w:t>
      </w:r>
      <w:r w:rsidR="00020906" w:rsidRPr="00EB2BDA">
        <w:rPr>
          <w:rFonts w:eastAsia="Times New Roman" w:cs="Arial"/>
          <w:lang w:eastAsia="es-AR"/>
        </w:rPr>
        <w:t>Para ello, una vez finalizada la Ronda de Negocios, el día viernes 8 de Julio a las 18</w:t>
      </w:r>
      <w:r w:rsidR="00D01948">
        <w:rPr>
          <w:rFonts w:eastAsia="Times New Roman" w:cs="Arial"/>
          <w:lang w:eastAsia="es-AR"/>
        </w:rPr>
        <w:t>:</w:t>
      </w:r>
      <w:r w:rsidR="00020906" w:rsidRPr="00EB2BDA">
        <w:rPr>
          <w:rFonts w:eastAsia="Times New Roman" w:cs="Arial"/>
          <w:lang w:eastAsia="es-AR"/>
        </w:rPr>
        <w:t>30</w:t>
      </w:r>
      <w:r w:rsidR="00D01948">
        <w:rPr>
          <w:rFonts w:eastAsia="Times New Roman" w:cs="Arial"/>
          <w:lang w:eastAsia="es-AR"/>
        </w:rPr>
        <w:t xml:space="preserve"> </w:t>
      </w:r>
      <w:proofErr w:type="spellStart"/>
      <w:r w:rsidR="00D01948">
        <w:rPr>
          <w:rFonts w:eastAsia="Times New Roman" w:cs="Arial"/>
          <w:lang w:eastAsia="es-AR"/>
        </w:rPr>
        <w:t>hs</w:t>
      </w:r>
      <w:proofErr w:type="spellEnd"/>
      <w:r w:rsidRPr="00EB2BDA">
        <w:rPr>
          <w:rFonts w:eastAsia="Times New Roman" w:cs="Arial"/>
          <w:lang w:eastAsia="es-AR"/>
        </w:rPr>
        <w:t>,</w:t>
      </w:r>
      <w:r w:rsidR="00020906" w:rsidRPr="00EB2BDA">
        <w:rPr>
          <w:rFonts w:eastAsia="Times New Roman" w:cs="Arial"/>
          <w:lang w:eastAsia="es-AR"/>
        </w:rPr>
        <w:t xml:space="preserve"> en el </w:t>
      </w:r>
      <w:r w:rsidR="00BE2C8C" w:rsidRPr="00EB2BDA">
        <w:rPr>
          <w:rFonts w:eastAsia="Times New Roman" w:cs="Arial"/>
          <w:lang w:eastAsia="es-AR"/>
        </w:rPr>
        <w:t>mismo pabellón amarillo,</w:t>
      </w:r>
      <w:r w:rsidR="00020906" w:rsidRPr="00EB2BDA">
        <w:rPr>
          <w:rFonts w:eastAsia="Times New Roman" w:cs="Arial"/>
          <w:lang w:eastAsia="es-AR"/>
        </w:rPr>
        <w:t xml:space="preserve"> </w:t>
      </w:r>
      <w:r w:rsidRPr="00EB2BDA">
        <w:rPr>
          <w:rFonts w:eastAsia="Times New Roman" w:cs="Arial"/>
          <w:lang w:eastAsia="es-AR"/>
        </w:rPr>
        <w:t xml:space="preserve">se realizará una </w:t>
      </w:r>
      <w:r w:rsidR="00020906" w:rsidRPr="00EB2BDA">
        <w:rPr>
          <w:rFonts w:eastAsia="Times New Roman" w:cs="Arial"/>
          <w:lang w:eastAsia="es-AR"/>
        </w:rPr>
        <w:t>charla informativa</w:t>
      </w:r>
      <w:r w:rsidRPr="00EB2BDA">
        <w:rPr>
          <w:rFonts w:eastAsia="Times New Roman" w:cs="Arial"/>
          <w:lang w:eastAsia="es-AR"/>
        </w:rPr>
        <w:t xml:space="preserve"> a la que se invita a todos los </w:t>
      </w:r>
      <w:r w:rsidR="00020906" w:rsidRPr="00EB2BDA">
        <w:rPr>
          <w:rFonts w:eastAsia="Times New Roman" w:cs="Arial"/>
          <w:lang w:eastAsia="es-AR"/>
        </w:rPr>
        <w:t xml:space="preserve">expositores interesados </w:t>
      </w:r>
      <w:r w:rsidR="00BE2C8C" w:rsidRPr="00EB2BDA">
        <w:rPr>
          <w:rFonts w:eastAsia="Times New Roman" w:cs="Arial"/>
          <w:lang w:eastAsia="es-AR"/>
        </w:rPr>
        <w:t>a</w:t>
      </w:r>
      <w:r w:rsidR="00020906" w:rsidRPr="00EB2BDA">
        <w:rPr>
          <w:rFonts w:eastAsia="Times New Roman" w:cs="Arial"/>
          <w:lang w:eastAsia="es-AR"/>
        </w:rPr>
        <w:t xml:space="preserve"> sumarse </w:t>
      </w:r>
      <w:r w:rsidRPr="00EB2BDA">
        <w:rPr>
          <w:rFonts w:eastAsia="Times New Roman" w:cs="Arial"/>
          <w:lang w:eastAsia="es-AR"/>
        </w:rPr>
        <w:t>a</w:t>
      </w:r>
      <w:r w:rsidR="00020906" w:rsidRPr="00EB2BDA">
        <w:rPr>
          <w:rFonts w:eastAsia="Times New Roman" w:cs="Arial"/>
          <w:lang w:eastAsia="es-AR"/>
        </w:rPr>
        <w:t xml:space="preserve"> esta nueva aventura internacional. </w:t>
      </w:r>
    </w:p>
    <w:p w:rsidR="00CE3FDA" w:rsidRDefault="00CE3FDA" w:rsidP="00CE3FDA">
      <w:pPr>
        <w:shd w:val="clear" w:color="auto" w:fill="FFFFFF"/>
        <w:spacing w:after="0" w:line="240" w:lineRule="auto"/>
        <w:jc w:val="both"/>
        <w:rPr>
          <w:rFonts w:eastAsia="Times New Roman" w:cs="Times New Roman"/>
          <w:lang w:eastAsia="es-AR"/>
        </w:rPr>
      </w:pPr>
    </w:p>
    <w:sectPr w:rsidR="00CE3FDA" w:rsidSect="00982B98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790" w:rsidRDefault="00210790" w:rsidP="00D47A1A">
      <w:pPr>
        <w:spacing w:after="0" w:line="240" w:lineRule="auto"/>
      </w:pPr>
      <w:r>
        <w:separator/>
      </w:r>
    </w:p>
  </w:endnote>
  <w:endnote w:type="continuationSeparator" w:id="0">
    <w:p w:rsidR="00210790" w:rsidRDefault="00210790" w:rsidP="00D4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F47" w:rsidRDefault="008E4F47">
    <w:pPr>
      <w:pStyle w:val="Piedepgina"/>
    </w:pPr>
  </w:p>
  <w:p w:rsidR="008E4F47" w:rsidRDefault="008E4F47">
    <w:pPr>
      <w:pStyle w:val="Piedepgina"/>
    </w:pPr>
    <w:r w:rsidRPr="005D74A8">
      <w:rPr>
        <w:noProof/>
        <w:lang w:eastAsia="es-AR"/>
      </w:rPr>
      <w:drawing>
        <wp:inline distT="0" distB="0" distL="0" distR="0" wp14:anchorId="4502C8C3" wp14:editId="16DCBD3B">
          <wp:extent cx="5400040" cy="1047390"/>
          <wp:effectExtent l="19050" t="0" r="0" b="0"/>
          <wp:docPr id="2" name="Imagen 2" descr="C:\Users\jluzuriaga\Desktop\Caminos y Sabores 2016\Original Avisos\19 de junio\pie de log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790" w:rsidRDefault="00210790" w:rsidP="00D47A1A">
      <w:pPr>
        <w:spacing w:after="0" w:line="240" w:lineRule="auto"/>
      </w:pPr>
      <w:r>
        <w:separator/>
      </w:r>
    </w:p>
  </w:footnote>
  <w:footnote w:type="continuationSeparator" w:id="0">
    <w:p w:rsidR="00210790" w:rsidRDefault="00210790" w:rsidP="00D47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1A" w:rsidRDefault="00D47A1A" w:rsidP="00D47A1A">
    <w:pPr>
      <w:pStyle w:val="Encabezado"/>
      <w:jc w:val="center"/>
    </w:pPr>
    <w:r>
      <w:rPr>
        <w:noProof/>
        <w:lang w:eastAsia="es-AR"/>
      </w:rPr>
      <w:drawing>
        <wp:inline distT="0" distB="0" distL="0" distR="0">
          <wp:extent cx="5400040" cy="595630"/>
          <wp:effectExtent l="0" t="0" r="0" b="0"/>
          <wp:docPr id="1" name="Imagen 1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47A1A" w:rsidRDefault="00D47A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06F10"/>
    <w:multiLevelType w:val="hybridMultilevel"/>
    <w:tmpl w:val="6D5868F0"/>
    <w:lvl w:ilvl="0" w:tplc="3D544C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A1A"/>
    <w:rsid w:val="00004DAF"/>
    <w:rsid w:val="00020906"/>
    <w:rsid w:val="000C59F2"/>
    <w:rsid w:val="001D6BF5"/>
    <w:rsid w:val="00210790"/>
    <w:rsid w:val="002E0FE1"/>
    <w:rsid w:val="004865D3"/>
    <w:rsid w:val="006E0765"/>
    <w:rsid w:val="00742414"/>
    <w:rsid w:val="007A09F2"/>
    <w:rsid w:val="00802278"/>
    <w:rsid w:val="008E4F47"/>
    <w:rsid w:val="00982B98"/>
    <w:rsid w:val="009B6D5C"/>
    <w:rsid w:val="00BE2C8C"/>
    <w:rsid w:val="00CE3FDA"/>
    <w:rsid w:val="00D01948"/>
    <w:rsid w:val="00D47A1A"/>
    <w:rsid w:val="00EB2BDA"/>
    <w:rsid w:val="00EB6BFA"/>
    <w:rsid w:val="00FA3DEA"/>
    <w:rsid w:val="00FA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D47A1A"/>
  </w:style>
  <w:style w:type="paragraph" w:styleId="NormalWeb">
    <w:name w:val="Normal (Web)"/>
    <w:basedOn w:val="Normal"/>
    <w:uiPriority w:val="99"/>
    <w:semiHidden/>
    <w:unhideWhenUsed/>
    <w:rsid w:val="00D47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D47A1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47A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A1A"/>
  </w:style>
  <w:style w:type="paragraph" w:styleId="Piedepgina">
    <w:name w:val="footer"/>
    <w:basedOn w:val="Normal"/>
    <w:link w:val="PiedepginaCar"/>
    <w:uiPriority w:val="99"/>
    <w:unhideWhenUsed/>
    <w:rsid w:val="00D47A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A1A"/>
  </w:style>
  <w:style w:type="paragraph" w:styleId="Textodeglobo">
    <w:name w:val="Balloon Text"/>
    <w:basedOn w:val="Normal"/>
    <w:link w:val="TextodegloboCar"/>
    <w:uiPriority w:val="99"/>
    <w:semiHidden/>
    <w:unhideWhenUsed/>
    <w:rsid w:val="00D4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D47A1A"/>
  </w:style>
  <w:style w:type="paragraph" w:styleId="NormalWeb">
    <w:name w:val="Normal (Web)"/>
    <w:basedOn w:val="Normal"/>
    <w:uiPriority w:val="99"/>
    <w:semiHidden/>
    <w:unhideWhenUsed/>
    <w:rsid w:val="00D47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D47A1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47A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A1A"/>
  </w:style>
  <w:style w:type="paragraph" w:styleId="Piedepgina">
    <w:name w:val="footer"/>
    <w:basedOn w:val="Normal"/>
    <w:link w:val="PiedepginaCar"/>
    <w:uiPriority w:val="99"/>
    <w:unhideWhenUsed/>
    <w:rsid w:val="00D47A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A1A"/>
  </w:style>
  <w:style w:type="paragraph" w:styleId="Textodeglobo">
    <w:name w:val="Balloon Text"/>
    <w:basedOn w:val="Normal"/>
    <w:link w:val="TextodegloboCar"/>
    <w:uiPriority w:val="99"/>
    <w:semiHidden/>
    <w:unhideWhenUsed/>
    <w:rsid w:val="00D4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agustina molluso</dc:creator>
  <cp:lastModifiedBy>amolluso</cp:lastModifiedBy>
  <cp:revision>2</cp:revision>
  <dcterms:created xsi:type="dcterms:W3CDTF">2016-06-27T16:00:00Z</dcterms:created>
  <dcterms:modified xsi:type="dcterms:W3CDTF">2016-06-27T16:00:00Z</dcterms:modified>
</cp:coreProperties>
</file>